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86B" w:rsidRDefault="00DE6D1E" w:rsidP="00DE6D1E">
      <w:pPr>
        <w:jc w:val="center"/>
      </w:pPr>
      <w:r>
        <w:t>Санкт-Петербургский государственный университет телекоммуникаций</w:t>
      </w:r>
      <w:r>
        <w:br/>
        <w:t>им. проф. М. А. Бонч-Бруевича</w:t>
      </w:r>
    </w:p>
    <w:p w:rsidR="00DE6D1E" w:rsidRPr="009E086B" w:rsidRDefault="00DE6D1E" w:rsidP="00DE6D1E">
      <w:pPr>
        <w:jc w:val="center"/>
        <w:rPr>
          <w:sz w:val="28"/>
          <w:szCs w:val="28"/>
        </w:rPr>
      </w:pPr>
      <w:r>
        <w:br/>
      </w:r>
      <w:r w:rsidRPr="009E086B">
        <w:rPr>
          <w:sz w:val="28"/>
          <w:szCs w:val="28"/>
        </w:rPr>
        <w:t>Кафедра защищенных систем связи</w:t>
      </w:r>
    </w:p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Pr="00BE4B12" w:rsidRDefault="00DE6D1E" w:rsidP="00DE6D1E">
      <w:pPr>
        <w:spacing w:line="240" w:lineRule="auto"/>
        <w:jc w:val="center"/>
        <w:rPr>
          <w:b/>
          <w:sz w:val="36"/>
        </w:rPr>
      </w:pPr>
      <w:r>
        <w:rPr>
          <w:sz w:val="32"/>
          <w:szCs w:val="32"/>
        </w:rPr>
        <w:t>Отчет по лабораторной работе</w:t>
      </w:r>
      <w:r w:rsidR="00E80042">
        <w:rPr>
          <w:sz w:val="32"/>
          <w:szCs w:val="32"/>
        </w:rPr>
        <w:t xml:space="preserve"> №4</w:t>
      </w:r>
      <w:r w:rsidRPr="001526A2">
        <w:rPr>
          <w:sz w:val="32"/>
          <w:szCs w:val="32"/>
        </w:rPr>
        <w:t xml:space="preserve"> </w:t>
      </w:r>
      <w:r>
        <w:rPr>
          <w:sz w:val="32"/>
          <w:szCs w:val="32"/>
        </w:rPr>
        <w:t>по теме</w:t>
      </w:r>
      <w:r w:rsidR="007750B2">
        <w:rPr>
          <w:sz w:val="32"/>
          <w:szCs w:val="32"/>
        </w:rPr>
        <w:t>:</w:t>
      </w:r>
      <w:r w:rsidRPr="001526A2">
        <w:rPr>
          <w:sz w:val="32"/>
          <w:szCs w:val="32"/>
        </w:rPr>
        <w:br/>
      </w:r>
      <w:r w:rsidRPr="00DE6D1E">
        <w:rPr>
          <w:b/>
          <w:sz w:val="36"/>
          <w:szCs w:val="36"/>
        </w:rPr>
        <w:t>«</w:t>
      </w:r>
      <w:r w:rsidR="0055509F" w:rsidRPr="0055509F">
        <w:rPr>
          <w:sz w:val="36"/>
          <w:szCs w:val="36"/>
        </w:rPr>
        <w:t>Специальные нормативные документы ФСТЭК (Техническая защита информации)</w:t>
      </w:r>
      <w:r w:rsidRPr="00DE6D1E">
        <w:rPr>
          <w:b/>
          <w:sz w:val="36"/>
          <w:szCs w:val="36"/>
        </w:rPr>
        <w:t>»</w:t>
      </w:r>
    </w:p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>
      <w:pPr>
        <w:ind w:left="5812"/>
      </w:pPr>
      <w:r>
        <w:t>Выполнил: студент</w:t>
      </w:r>
      <w:r>
        <w:br/>
        <w:t>группы МБИ-12</w:t>
      </w:r>
      <w:r>
        <w:br/>
      </w:r>
      <w:proofErr w:type="spellStart"/>
      <w:r>
        <w:t>Борисенков</w:t>
      </w:r>
      <w:proofErr w:type="spellEnd"/>
      <w:r>
        <w:t xml:space="preserve"> А.С.</w:t>
      </w:r>
      <w:r>
        <w:br/>
        <w:t>Преподаватель: Черто</w:t>
      </w:r>
      <w:r w:rsidR="0055509F">
        <w:t>к</w:t>
      </w:r>
      <w:r w:rsidR="001C6AB0">
        <w:t xml:space="preserve"> Елена </w:t>
      </w:r>
      <w:r w:rsidR="006D2F3A">
        <w:t>В.</w:t>
      </w:r>
    </w:p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>
      <w:pPr>
        <w:jc w:val="center"/>
      </w:pPr>
      <w:r>
        <w:t>Санкт-Петербург, 2014</w:t>
      </w:r>
    </w:p>
    <w:p w:rsidR="0055509F" w:rsidRPr="0055509F" w:rsidRDefault="0055509F" w:rsidP="0055509F">
      <w:pPr>
        <w:rPr>
          <w:rFonts w:ascii="Arial" w:hAnsi="Arial" w:cs="Arial"/>
          <w:b/>
          <w:sz w:val="20"/>
          <w:szCs w:val="20"/>
        </w:rPr>
      </w:pPr>
      <w:r w:rsidRPr="0055509F">
        <w:rPr>
          <w:rFonts w:ascii="Arial" w:hAnsi="Arial" w:cs="Arial"/>
          <w:b/>
          <w:sz w:val="20"/>
          <w:szCs w:val="20"/>
        </w:rPr>
        <w:lastRenderedPageBreak/>
        <w:t xml:space="preserve">1. </w:t>
      </w:r>
      <w:hyperlink r:id="rId5" w:history="1">
        <w:r w:rsidRPr="0055509F">
          <w:rPr>
            <w:rStyle w:val="a3"/>
            <w:rFonts w:ascii="Arial" w:hAnsi="Arial" w:cs="Arial"/>
            <w:b/>
            <w:sz w:val="20"/>
            <w:szCs w:val="20"/>
          </w:rPr>
          <w:t>Методический документ</w:t>
        </w:r>
      </w:hyperlink>
    </w:p>
    <w:p w:rsidR="0055509F" w:rsidRPr="0055509F" w:rsidRDefault="0055509F" w:rsidP="0055509F">
      <w:pPr>
        <w:pStyle w:val="a4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 xml:space="preserve">Меры защиты информации в государственных информационных системах </w:t>
      </w:r>
    </w:p>
    <w:p w:rsidR="0055509F" w:rsidRDefault="0055509F" w:rsidP="0055509F">
      <w:pPr>
        <w:pStyle w:val="a4"/>
        <w:spacing w:after="0" w:afterAutospacing="0"/>
        <w:jc w:val="both"/>
        <w:rPr>
          <w:rFonts w:ascii="Arial" w:hAnsi="Arial" w:cs="Arial"/>
          <w:b/>
          <w:sz w:val="20"/>
          <w:szCs w:val="20"/>
        </w:rPr>
      </w:pPr>
      <w:r w:rsidRPr="0055509F">
        <w:rPr>
          <w:rFonts w:ascii="Arial" w:hAnsi="Arial" w:cs="Arial"/>
          <w:b/>
          <w:sz w:val="20"/>
          <w:szCs w:val="20"/>
        </w:rPr>
        <w:t>Задание: ознакомьтесь с документом и укажите его название, дату утверждения и  содержание.</w:t>
      </w:r>
    </w:p>
    <w:p w:rsidR="0055509F" w:rsidRDefault="0055509F" w:rsidP="00D46744">
      <w:pPr>
        <w:pStyle w:val="a4"/>
        <w:spacing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</w:t>
      </w:r>
      <w:r w:rsidRPr="0055509F">
        <w:rPr>
          <w:rFonts w:ascii="Arial" w:hAnsi="Arial" w:cs="Arial"/>
          <w:sz w:val="20"/>
          <w:szCs w:val="20"/>
        </w:rPr>
        <w:t>азвание</w:t>
      </w:r>
      <w:r>
        <w:rPr>
          <w:rFonts w:ascii="Arial" w:hAnsi="Arial" w:cs="Arial"/>
          <w:sz w:val="20"/>
          <w:szCs w:val="20"/>
        </w:rPr>
        <w:t xml:space="preserve">: </w:t>
      </w:r>
      <w:r w:rsidRPr="0055509F">
        <w:rPr>
          <w:rFonts w:ascii="Arial" w:hAnsi="Arial" w:cs="Arial"/>
          <w:sz w:val="20"/>
          <w:szCs w:val="20"/>
        </w:rPr>
        <w:t>МЕРЫ ЗАЩИТЫ ИНФОРМАЦИИ</w:t>
      </w:r>
      <w:r>
        <w:rPr>
          <w:rFonts w:ascii="Arial" w:hAnsi="Arial" w:cs="Arial"/>
          <w:sz w:val="20"/>
          <w:szCs w:val="20"/>
        </w:rPr>
        <w:t xml:space="preserve"> В </w:t>
      </w:r>
      <w:r w:rsidRPr="0055509F">
        <w:rPr>
          <w:rFonts w:ascii="Arial" w:hAnsi="Arial" w:cs="Arial"/>
          <w:sz w:val="20"/>
          <w:szCs w:val="20"/>
        </w:rPr>
        <w:t>ГОСУДАРСТВЕННЫХ ИНФОРМАЦИОННЫХ СИСТЕМАХ</w:t>
      </w:r>
    </w:p>
    <w:p w:rsidR="0055509F" w:rsidRDefault="0055509F" w:rsidP="00196814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Дата утверждения</w:t>
      </w:r>
      <w:r>
        <w:rPr>
          <w:rFonts w:ascii="Arial" w:hAnsi="Arial" w:cs="Arial"/>
          <w:sz w:val="20"/>
          <w:szCs w:val="20"/>
        </w:rPr>
        <w:t>: Утвержден ФСТЭК России</w:t>
      </w:r>
      <w:r w:rsidR="00D467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11 февраля 2014 г.</w:t>
      </w:r>
    </w:p>
    <w:p w:rsid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Содержание</w:t>
      </w:r>
      <w:r>
        <w:rPr>
          <w:rFonts w:ascii="Arial" w:hAnsi="Arial" w:cs="Arial"/>
          <w:sz w:val="20"/>
          <w:szCs w:val="20"/>
        </w:rPr>
        <w:t xml:space="preserve">: </w:t>
      </w:r>
    </w:p>
    <w:p w:rsidR="00B21350" w:rsidRPr="00B21350" w:rsidRDefault="00B21350" w:rsidP="00B21350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B21350">
        <w:rPr>
          <w:rFonts w:ascii="Arial" w:hAnsi="Arial" w:cs="Arial"/>
          <w:sz w:val="20"/>
          <w:szCs w:val="20"/>
        </w:rPr>
        <w:t>1. ОБЩИЕ ПОЛОЖЕНИЯ</w:t>
      </w:r>
    </w:p>
    <w:p w:rsidR="00B21350" w:rsidRPr="00B21350" w:rsidRDefault="00B21350" w:rsidP="00B21350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B21350">
        <w:rPr>
          <w:rFonts w:ascii="Arial" w:hAnsi="Arial" w:cs="Arial"/>
          <w:sz w:val="20"/>
          <w:szCs w:val="20"/>
        </w:rPr>
        <w:t>Настоящий методический доку</w:t>
      </w:r>
      <w:r w:rsidR="00D46744">
        <w:rPr>
          <w:rFonts w:ascii="Arial" w:hAnsi="Arial" w:cs="Arial"/>
          <w:sz w:val="20"/>
          <w:szCs w:val="20"/>
        </w:rPr>
        <w:t xml:space="preserve">мент ФСТЭК России «Меры защиты </w:t>
      </w:r>
      <w:r w:rsidRPr="00B21350">
        <w:rPr>
          <w:rFonts w:ascii="Arial" w:hAnsi="Arial" w:cs="Arial"/>
          <w:sz w:val="20"/>
          <w:szCs w:val="20"/>
        </w:rPr>
        <w:t>информации в государственных ин</w:t>
      </w:r>
      <w:r w:rsidR="00D46744">
        <w:rPr>
          <w:rFonts w:ascii="Arial" w:hAnsi="Arial" w:cs="Arial"/>
          <w:sz w:val="20"/>
          <w:szCs w:val="20"/>
        </w:rPr>
        <w:t xml:space="preserve">формационных системах» (далее </w:t>
      </w:r>
      <w:proofErr w:type="gramStart"/>
      <w:r w:rsidR="00D46744">
        <w:rPr>
          <w:rFonts w:ascii="Arial" w:hAnsi="Arial" w:cs="Arial"/>
          <w:sz w:val="20"/>
          <w:szCs w:val="20"/>
        </w:rPr>
        <w:t>–</w:t>
      </w:r>
      <w:r w:rsidRPr="00B21350">
        <w:rPr>
          <w:rFonts w:ascii="Arial" w:hAnsi="Arial" w:cs="Arial"/>
          <w:sz w:val="20"/>
          <w:szCs w:val="20"/>
        </w:rPr>
        <w:t>м</w:t>
      </w:r>
      <w:proofErr w:type="gramEnd"/>
      <w:r w:rsidRPr="00B21350">
        <w:rPr>
          <w:rFonts w:ascii="Arial" w:hAnsi="Arial" w:cs="Arial"/>
          <w:sz w:val="20"/>
          <w:szCs w:val="20"/>
        </w:rPr>
        <w:t>етодический документ) разработан и утвержд</w:t>
      </w:r>
      <w:r w:rsidR="00D46744">
        <w:rPr>
          <w:rFonts w:ascii="Arial" w:hAnsi="Arial" w:cs="Arial"/>
          <w:sz w:val="20"/>
          <w:szCs w:val="20"/>
        </w:rPr>
        <w:t xml:space="preserve">ен в соответствии с подпунктом </w:t>
      </w:r>
      <w:r w:rsidRPr="00B21350">
        <w:rPr>
          <w:rFonts w:ascii="Arial" w:hAnsi="Arial" w:cs="Arial"/>
          <w:sz w:val="20"/>
          <w:szCs w:val="20"/>
        </w:rPr>
        <w:t>4 пункта 8 Положения о Федеральной служб</w:t>
      </w:r>
      <w:r w:rsidR="00D46744">
        <w:rPr>
          <w:rFonts w:ascii="Arial" w:hAnsi="Arial" w:cs="Arial"/>
          <w:sz w:val="20"/>
          <w:szCs w:val="20"/>
        </w:rPr>
        <w:t xml:space="preserve">е по техническому и </w:t>
      </w:r>
      <w:proofErr w:type="spellStart"/>
      <w:r w:rsidR="00D46744">
        <w:rPr>
          <w:rFonts w:ascii="Arial" w:hAnsi="Arial" w:cs="Arial"/>
          <w:sz w:val="20"/>
          <w:szCs w:val="20"/>
        </w:rPr>
        <w:t>экспортному</w:t>
      </w:r>
      <w:r w:rsidRPr="00B21350">
        <w:rPr>
          <w:rFonts w:ascii="Arial" w:hAnsi="Arial" w:cs="Arial"/>
          <w:sz w:val="20"/>
          <w:szCs w:val="20"/>
        </w:rPr>
        <w:t>контролю</w:t>
      </w:r>
      <w:proofErr w:type="spellEnd"/>
      <w:r w:rsidRPr="00B21350">
        <w:rPr>
          <w:rFonts w:ascii="Arial" w:hAnsi="Arial" w:cs="Arial"/>
          <w:sz w:val="20"/>
          <w:szCs w:val="20"/>
        </w:rPr>
        <w:t>, утвержденного Указом През</w:t>
      </w:r>
      <w:r w:rsidR="00D46744">
        <w:rPr>
          <w:rFonts w:ascii="Arial" w:hAnsi="Arial" w:cs="Arial"/>
          <w:sz w:val="20"/>
          <w:szCs w:val="20"/>
        </w:rPr>
        <w:t xml:space="preserve">идента Российской Федерации от </w:t>
      </w:r>
      <w:r w:rsidRPr="00B21350">
        <w:rPr>
          <w:rFonts w:ascii="Arial" w:hAnsi="Arial" w:cs="Arial"/>
          <w:sz w:val="20"/>
          <w:szCs w:val="20"/>
        </w:rPr>
        <w:t>16 августа 2004 г. № 1085.</w:t>
      </w:r>
    </w:p>
    <w:p w:rsidR="00B21350" w:rsidRPr="00B21350" w:rsidRDefault="00B21350" w:rsidP="00B21350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proofErr w:type="gramStart"/>
      <w:r w:rsidRPr="00B21350">
        <w:rPr>
          <w:rFonts w:ascii="Arial" w:hAnsi="Arial" w:cs="Arial"/>
          <w:sz w:val="20"/>
          <w:szCs w:val="20"/>
        </w:rPr>
        <w:t>Методический документ детализируе</w:t>
      </w:r>
      <w:r w:rsidR="00D46744">
        <w:rPr>
          <w:rFonts w:ascii="Arial" w:hAnsi="Arial" w:cs="Arial"/>
          <w:sz w:val="20"/>
          <w:szCs w:val="20"/>
        </w:rPr>
        <w:t xml:space="preserve">т организационные и </w:t>
      </w:r>
      <w:proofErr w:type="spellStart"/>
      <w:r w:rsidR="00D46744">
        <w:rPr>
          <w:rFonts w:ascii="Arial" w:hAnsi="Arial" w:cs="Arial"/>
          <w:sz w:val="20"/>
          <w:szCs w:val="20"/>
        </w:rPr>
        <w:t>технические</w:t>
      </w:r>
      <w:r w:rsidRPr="00B21350">
        <w:rPr>
          <w:rFonts w:ascii="Arial" w:hAnsi="Arial" w:cs="Arial"/>
          <w:sz w:val="20"/>
          <w:szCs w:val="20"/>
        </w:rPr>
        <w:t>меры</w:t>
      </w:r>
      <w:proofErr w:type="spellEnd"/>
      <w:r w:rsidRPr="00B21350">
        <w:rPr>
          <w:rFonts w:ascii="Arial" w:hAnsi="Arial" w:cs="Arial"/>
          <w:sz w:val="20"/>
          <w:szCs w:val="20"/>
        </w:rPr>
        <w:t xml:space="preserve"> защиты информации (далее – меры защ</w:t>
      </w:r>
      <w:r w:rsidR="00D46744">
        <w:rPr>
          <w:rFonts w:ascii="Arial" w:hAnsi="Arial" w:cs="Arial"/>
          <w:sz w:val="20"/>
          <w:szCs w:val="20"/>
        </w:rPr>
        <w:t xml:space="preserve">иты информации), принимаемые в </w:t>
      </w:r>
      <w:r w:rsidRPr="00B21350">
        <w:rPr>
          <w:rFonts w:ascii="Arial" w:hAnsi="Arial" w:cs="Arial"/>
          <w:sz w:val="20"/>
          <w:szCs w:val="20"/>
        </w:rPr>
        <w:t>государственных информационных си</w:t>
      </w:r>
      <w:r w:rsidR="00D46744">
        <w:rPr>
          <w:rFonts w:ascii="Arial" w:hAnsi="Arial" w:cs="Arial"/>
          <w:sz w:val="20"/>
          <w:szCs w:val="20"/>
        </w:rPr>
        <w:t xml:space="preserve">стемах (далее – информационные </w:t>
      </w:r>
      <w:r w:rsidRPr="00B21350">
        <w:rPr>
          <w:rFonts w:ascii="Arial" w:hAnsi="Arial" w:cs="Arial"/>
          <w:sz w:val="20"/>
          <w:szCs w:val="20"/>
        </w:rPr>
        <w:t>системы) в соответствии с Требов</w:t>
      </w:r>
      <w:r w:rsidR="00D46744">
        <w:rPr>
          <w:rFonts w:ascii="Arial" w:hAnsi="Arial" w:cs="Arial"/>
          <w:sz w:val="20"/>
          <w:szCs w:val="20"/>
        </w:rPr>
        <w:t xml:space="preserve">аниями о защите информации, не </w:t>
      </w:r>
      <w:r w:rsidRPr="00B21350">
        <w:rPr>
          <w:rFonts w:ascii="Arial" w:hAnsi="Arial" w:cs="Arial"/>
          <w:sz w:val="20"/>
          <w:szCs w:val="20"/>
        </w:rPr>
        <w:t xml:space="preserve">составляющей государственную тайну, </w:t>
      </w:r>
      <w:r w:rsidR="00D46744">
        <w:rPr>
          <w:rFonts w:ascii="Arial" w:hAnsi="Arial" w:cs="Arial"/>
          <w:sz w:val="20"/>
          <w:szCs w:val="20"/>
        </w:rPr>
        <w:t xml:space="preserve">содержащейся в государственных </w:t>
      </w:r>
      <w:r w:rsidRPr="00B21350">
        <w:rPr>
          <w:rFonts w:ascii="Arial" w:hAnsi="Arial" w:cs="Arial"/>
          <w:sz w:val="20"/>
          <w:szCs w:val="20"/>
        </w:rPr>
        <w:t>информационных системах, утвержде</w:t>
      </w:r>
      <w:r w:rsidR="00D46744">
        <w:rPr>
          <w:rFonts w:ascii="Arial" w:hAnsi="Arial" w:cs="Arial"/>
          <w:sz w:val="20"/>
          <w:szCs w:val="20"/>
        </w:rPr>
        <w:t xml:space="preserve">нными приказом ФСТЭК России от </w:t>
      </w:r>
      <w:r w:rsidRPr="00B21350">
        <w:rPr>
          <w:rFonts w:ascii="Arial" w:hAnsi="Arial" w:cs="Arial"/>
          <w:sz w:val="20"/>
          <w:szCs w:val="20"/>
        </w:rPr>
        <w:t>11 февраля 2013 г. № 17 (зарегистрирован М</w:t>
      </w:r>
      <w:r w:rsidR="000B682C">
        <w:rPr>
          <w:rFonts w:ascii="Arial" w:hAnsi="Arial" w:cs="Arial"/>
          <w:sz w:val="20"/>
          <w:szCs w:val="20"/>
        </w:rPr>
        <w:t xml:space="preserve">инюстом России 31 мая 2013 г., </w:t>
      </w:r>
      <w:proofErr w:type="spellStart"/>
      <w:r w:rsidRPr="00B21350">
        <w:rPr>
          <w:rFonts w:ascii="Arial" w:hAnsi="Arial" w:cs="Arial"/>
          <w:sz w:val="20"/>
          <w:szCs w:val="20"/>
        </w:rPr>
        <w:t>рег</w:t>
      </w:r>
      <w:proofErr w:type="spellEnd"/>
      <w:r w:rsidRPr="00B21350">
        <w:rPr>
          <w:rFonts w:ascii="Arial" w:hAnsi="Arial" w:cs="Arial"/>
          <w:sz w:val="20"/>
          <w:szCs w:val="20"/>
        </w:rPr>
        <w:t>. № 28608), а также определяет соде</w:t>
      </w:r>
      <w:r w:rsidR="000B682C">
        <w:rPr>
          <w:rFonts w:ascii="Arial" w:hAnsi="Arial" w:cs="Arial"/>
          <w:sz w:val="20"/>
          <w:szCs w:val="20"/>
        </w:rPr>
        <w:t>ржание мер</w:t>
      </w:r>
      <w:proofErr w:type="gramEnd"/>
      <w:r w:rsidR="000B682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0B682C">
        <w:rPr>
          <w:rFonts w:ascii="Arial" w:hAnsi="Arial" w:cs="Arial"/>
          <w:sz w:val="20"/>
          <w:szCs w:val="20"/>
        </w:rPr>
        <w:t xml:space="preserve">защиты информации и </w:t>
      </w:r>
      <w:r w:rsidRPr="00B21350">
        <w:rPr>
          <w:rFonts w:ascii="Arial" w:hAnsi="Arial" w:cs="Arial"/>
          <w:sz w:val="20"/>
          <w:szCs w:val="20"/>
        </w:rPr>
        <w:t>правила их</w:t>
      </w:r>
      <w:proofErr w:type="gramEnd"/>
      <w:r w:rsidRPr="00B21350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21350">
        <w:rPr>
          <w:rFonts w:ascii="Arial" w:hAnsi="Arial" w:cs="Arial"/>
          <w:sz w:val="20"/>
          <w:szCs w:val="20"/>
        </w:rPr>
        <w:t>реализации.</w:t>
      </w:r>
      <w:proofErr w:type="gramEnd"/>
    </w:p>
    <w:p w:rsidR="00B21350" w:rsidRPr="00B21350" w:rsidRDefault="00B21350" w:rsidP="00B21350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B21350">
        <w:rPr>
          <w:rFonts w:ascii="Arial" w:hAnsi="Arial" w:cs="Arial"/>
          <w:sz w:val="20"/>
          <w:szCs w:val="20"/>
        </w:rPr>
        <w:t>В методическом документе не рассматр</w:t>
      </w:r>
      <w:r w:rsidR="000B682C">
        <w:rPr>
          <w:rFonts w:ascii="Arial" w:hAnsi="Arial" w:cs="Arial"/>
          <w:sz w:val="20"/>
          <w:szCs w:val="20"/>
        </w:rPr>
        <w:t xml:space="preserve">иваются содержание, правила </w:t>
      </w:r>
      <w:r w:rsidRPr="00B21350">
        <w:rPr>
          <w:rFonts w:ascii="Arial" w:hAnsi="Arial" w:cs="Arial"/>
          <w:sz w:val="20"/>
          <w:szCs w:val="20"/>
        </w:rPr>
        <w:t>выбора и реализации мер защиты инфор</w:t>
      </w:r>
      <w:r w:rsidR="000B682C">
        <w:rPr>
          <w:rFonts w:ascii="Arial" w:hAnsi="Arial" w:cs="Arial"/>
          <w:sz w:val="20"/>
          <w:szCs w:val="20"/>
        </w:rPr>
        <w:t xml:space="preserve">мации, связанных с применением </w:t>
      </w:r>
      <w:r w:rsidRPr="00B21350">
        <w:rPr>
          <w:rFonts w:ascii="Arial" w:hAnsi="Arial" w:cs="Arial"/>
          <w:sz w:val="20"/>
          <w:szCs w:val="20"/>
        </w:rPr>
        <w:t>криптографических методов за</w:t>
      </w:r>
      <w:r w:rsidR="000B682C">
        <w:rPr>
          <w:rFonts w:ascii="Arial" w:hAnsi="Arial" w:cs="Arial"/>
          <w:sz w:val="20"/>
          <w:szCs w:val="20"/>
        </w:rPr>
        <w:t xml:space="preserve">щиты информации и шифровальных </w:t>
      </w:r>
      <w:r w:rsidRPr="00B21350">
        <w:rPr>
          <w:rFonts w:ascii="Arial" w:hAnsi="Arial" w:cs="Arial"/>
          <w:sz w:val="20"/>
          <w:szCs w:val="20"/>
        </w:rPr>
        <w:t>(криптографических) средств защиты информа</w:t>
      </w:r>
      <w:r w:rsidR="000B682C">
        <w:rPr>
          <w:rFonts w:ascii="Arial" w:hAnsi="Arial" w:cs="Arial"/>
          <w:sz w:val="20"/>
          <w:szCs w:val="20"/>
        </w:rPr>
        <w:t xml:space="preserve">ции. Принятие таких мер защиты </w:t>
      </w:r>
      <w:r w:rsidRPr="00B21350">
        <w:rPr>
          <w:rFonts w:ascii="Arial" w:hAnsi="Arial" w:cs="Arial"/>
          <w:sz w:val="20"/>
          <w:szCs w:val="20"/>
        </w:rPr>
        <w:t xml:space="preserve">информации обеспечивается в соответствии </w:t>
      </w:r>
      <w:r w:rsidR="000B682C">
        <w:rPr>
          <w:rFonts w:ascii="Arial" w:hAnsi="Arial" w:cs="Arial"/>
          <w:sz w:val="20"/>
          <w:szCs w:val="20"/>
        </w:rPr>
        <w:t xml:space="preserve">с законодательством Российской </w:t>
      </w:r>
      <w:r w:rsidRPr="00B21350">
        <w:rPr>
          <w:rFonts w:ascii="Arial" w:hAnsi="Arial" w:cs="Arial"/>
          <w:sz w:val="20"/>
          <w:szCs w:val="20"/>
        </w:rPr>
        <w:t>Федерации.</w:t>
      </w:r>
    </w:p>
    <w:p w:rsidR="00B21350" w:rsidRPr="00B21350" w:rsidRDefault="00B21350" w:rsidP="00B21350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proofErr w:type="gramStart"/>
      <w:r w:rsidRPr="00B21350">
        <w:rPr>
          <w:rFonts w:ascii="Arial" w:hAnsi="Arial" w:cs="Arial"/>
          <w:sz w:val="20"/>
          <w:szCs w:val="20"/>
        </w:rPr>
        <w:t>Методический документ предназнач</w:t>
      </w:r>
      <w:r w:rsidR="000B682C">
        <w:rPr>
          <w:rFonts w:ascii="Arial" w:hAnsi="Arial" w:cs="Arial"/>
          <w:sz w:val="20"/>
          <w:szCs w:val="20"/>
        </w:rPr>
        <w:t xml:space="preserve">ен для обладателей информации, </w:t>
      </w:r>
      <w:r w:rsidRPr="00B21350">
        <w:rPr>
          <w:rFonts w:ascii="Arial" w:hAnsi="Arial" w:cs="Arial"/>
          <w:sz w:val="20"/>
          <w:szCs w:val="20"/>
        </w:rPr>
        <w:t>заказчиков, заключивших госуда</w:t>
      </w:r>
      <w:r w:rsidR="000B682C">
        <w:rPr>
          <w:rFonts w:ascii="Arial" w:hAnsi="Arial" w:cs="Arial"/>
          <w:sz w:val="20"/>
          <w:szCs w:val="20"/>
        </w:rPr>
        <w:t xml:space="preserve">рственный контракт на создание </w:t>
      </w:r>
      <w:r w:rsidRPr="00B21350">
        <w:rPr>
          <w:rFonts w:ascii="Arial" w:hAnsi="Arial" w:cs="Arial"/>
          <w:sz w:val="20"/>
          <w:szCs w:val="20"/>
        </w:rPr>
        <w:t>информационной системы (далее – заказчи</w:t>
      </w:r>
      <w:r w:rsidR="000B682C">
        <w:rPr>
          <w:rFonts w:ascii="Arial" w:hAnsi="Arial" w:cs="Arial"/>
          <w:sz w:val="20"/>
          <w:szCs w:val="20"/>
        </w:rPr>
        <w:t xml:space="preserve">ки), операторов информационных </w:t>
      </w:r>
      <w:r w:rsidRPr="00B21350">
        <w:rPr>
          <w:rFonts w:ascii="Arial" w:hAnsi="Arial" w:cs="Arial"/>
          <w:sz w:val="20"/>
          <w:szCs w:val="20"/>
        </w:rPr>
        <w:t>систем (далее – операторы), лиц, обрабат</w:t>
      </w:r>
      <w:r w:rsidR="000B682C">
        <w:rPr>
          <w:rFonts w:ascii="Arial" w:hAnsi="Arial" w:cs="Arial"/>
          <w:sz w:val="20"/>
          <w:szCs w:val="20"/>
        </w:rPr>
        <w:t xml:space="preserve">ывающих информацию, являющуюся </w:t>
      </w:r>
      <w:r w:rsidRPr="00B21350">
        <w:rPr>
          <w:rFonts w:ascii="Arial" w:hAnsi="Arial" w:cs="Arial"/>
          <w:sz w:val="20"/>
          <w:szCs w:val="20"/>
        </w:rPr>
        <w:t>государственным информационным рес</w:t>
      </w:r>
      <w:r w:rsidR="000B682C">
        <w:rPr>
          <w:rFonts w:ascii="Arial" w:hAnsi="Arial" w:cs="Arial"/>
          <w:sz w:val="20"/>
          <w:szCs w:val="20"/>
        </w:rPr>
        <w:t xml:space="preserve">урсом, по поручению обладателя </w:t>
      </w:r>
      <w:r w:rsidRPr="00B21350">
        <w:rPr>
          <w:rFonts w:ascii="Arial" w:hAnsi="Arial" w:cs="Arial"/>
          <w:sz w:val="20"/>
          <w:szCs w:val="20"/>
        </w:rPr>
        <w:t>информации (заказчика) или операт</w:t>
      </w:r>
      <w:r w:rsidR="000B682C">
        <w:rPr>
          <w:rFonts w:ascii="Arial" w:hAnsi="Arial" w:cs="Arial"/>
          <w:sz w:val="20"/>
          <w:szCs w:val="20"/>
        </w:rPr>
        <w:t xml:space="preserve">ора и (или) предоставляющих им </w:t>
      </w:r>
      <w:r w:rsidRPr="00B21350">
        <w:rPr>
          <w:rFonts w:ascii="Arial" w:hAnsi="Arial" w:cs="Arial"/>
          <w:sz w:val="20"/>
          <w:szCs w:val="20"/>
        </w:rPr>
        <w:t>вычислительные ресурсы (мощности) для обработки инфор</w:t>
      </w:r>
      <w:r>
        <w:rPr>
          <w:rFonts w:ascii="Arial" w:hAnsi="Arial" w:cs="Arial"/>
          <w:sz w:val="20"/>
          <w:szCs w:val="20"/>
        </w:rPr>
        <w:t xml:space="preserve">мации на основании </w:t>
      </w:r>
      <w:r w:rsidRPr="00B21350">
        <w:rPr>
          <w:rFonts w:ascii="Arial" w:hAnsi="Arial" w:cs="Arial"/>
          <w:sz w:val="20"/>
          <w:szCs w:val="20"/>
        </w:rPr>
        <w:t>заключенного договора (далее – упол</w:t>
      </w:r>
      <w:r>
        <w:rPr>
          <w:rFonts w:ascii="Arial" w:hAnsi="Arial" w:cs="Arial"/>
          <w:sz w:val="20"/>
          <w:szCs w:val="20"/>
        </w:rPr>
        <w:t xml:space="preserve">номоченные лица), а также лиц, </w:t>
      </w:r>
      <w:r w:rsidRPr="00B21350">
        <w:rPr>
          <w:rFonts w:ascii="Arial" w:hAnsi="Arial" w:cs="Arial"/>
          <w:sz w:val="20"/>
          <w:szCs w:val="20"/>
        </w:rPr>
        <w:t>привлекаемых в соответствии с законодатель</w:t>
      </w:r>
      <w:r>
        <w:rPr>
          <w:rFonts w:ascii="Arial" w:hAnsi="Arial" w:cs="Arial"/>
          <w:sz w:val="20"/>
          <w:szCs w:val="20"/>
        </w:rPr>
        <w:t>ством</w:t>
      </w:r>
      <w:proofErr w:type="gramEnd"/>
      <w:r>
        <w:rPr>
          <w:rFonts w:ascii="Arial" w:hAnsi="Arial" w:cs="Arial"/>
          <w:sz w:val="20"/>
          <w:szCs w:val="20"/>
        </w:rPr>
        <w:t xml:space="preserve"> Российской Федерации для </w:t>
      </w:r>
      <w:r w:rsidRPr="00B21350">
        <w:rPr>
          <w:rFonts w:ascii="Arial" w:hAnsi="Arial" w:cs="Arial"/>
          <w:sz w:val="20"/>
          <w:szCs w:val="20"/>
        </w:rPr>
        <w:t>проведения работ по созданию (проектиро</w:t>
      </w:r>
      <w:r>
        <w:rPr>
          <w:rFonts w:ascii="Arial" w:hAnsi="Arial" w:cs="Arial"/>
          <w:sz w:val="20"/>
          <w:szCs w:val="20"/>
        </w:rPr>
        <w:t xml:space="preserve">ванию) информационных систем в </w:t>
      </w:r>
      <w:r w:rsidRPr="00B21350">
        <w:rPr>
          <w:rFonts w:ascii="Arial" w:hAnsi="Arial" w:cs="Arial"/>
          <w:sz w:val="20"/>
          <w:szCs w:val="20"/>
        </w:rPr>
        <w:t>защищенном исполнении и (или) их си</w:t>
      </w:r>
      <w:r>
        <w:rPr>
          <w:rFonts w:ascii="Arial" w:hAnsi="Arial" w:cs="Arial"/>
          <w:sz w:val="20"/>
          <w:szCs w:val="20"/>
        </w:rPr>
        <w:t xml:space="preserve">стем защиты информации (далее </w:t>
      </w:r>
      <w:proofErr w:type="gramStart"/>
      <w:r>
        <w:rPr>
          <w:rFonts w:ascii="Arial" w:hAnsi="Arial" w:cs="Arial"/>
          <w:sz w:val="20"/>
          <w:szCs w:val="20"/>
        </w:rPr>
        <w:t>–</w:t>
      </w:r>
      <w:r w:rsidRPr="00B21350">
        <w:rPr>
          <w:rFonts w:ascii="Arial" w:hAnsi="Arial" w:cs="Arial"/>
          <w:sz w:val="20"/>
          <w:szCs w:val="20"/>
        </w:rPr>
        <w:t>р</w:t>
      </w:r>
      <w:proofErr w:type="gramEnd"/>
      <w:r w:rsidRPr="00B21350">
        <w:rPr>
          <w:rFonts w:ascii="Arial" w:hAnsi="Arial" w:cs="Arial"/>
          <w:sz w:val="20"/>
          <w:szCs w:val="20"/>
        </w:rPr>
        <w:t>азработчики (проектировщики)).</w:t>
      </w:r>
    </w:p>
    <w:p w:rsidR="00B21350" w:rsidRDefault="00B21350" w:rsidP="00B21350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B21350">
        <w:rPr>
          <w:rFonts w:ascii="Arial" w:hAnsi="Arial" w:cs="Arial"/>
          <w:sz w:val="20"/>
          <w:szCs w:val="20"/>
        </w:rPr>
        <w:t>Методический документ применя</w:t>
      </w:r>
      <w:r>
        <w:rPr>
          <w:rFonts w:ascii="Arial" w:hAnsi="Arial" w:cs="Arial"/>
          <w:sz w:val="20"/>
          <w:szCs w:val="20"/>
        </w:rPr>
        <w:t xml:space="preserve">ется для выбора и реализации в </w:t>
      </w:r>
      <w:r w:rsidRPr="00B21350">
        <w:rPr>
          <w:rFonts w:ascii="Arial" w:hAnsi="Arial" w:cs="Arial"/>
          <w:sz w:val="20"/>
          <w:szCs w:val="20"/>
        </w:rPr>
        <w:t>соответствии с пунктом 21 Требований о защи</w:t>
      </w:r>
      <w:r>
        <w:rPr>
          <w:rFonts w:ascii="Arial" w:hAnsi="Arial" w:cs="Arial"/>
          <w:sz w:val="20"/>
          <w:szCs w:val="20"/>
        </w:rPr>
        <w:t xml:space="preserve">те информации, не составляющей </w:t>
      </w:r>
      <w:r w:rsidRPr="00B21350">
        <w:rPr>
          <w:rFonts w:ascii="Arial" w:hAnsi="Arial" w:cs="Arial"/>
          <w:sz w:val="20"/>
          <w:szCs w:val="20"/>
        </w:rPr>
        <w:t xml:space="preserve">государственную тайну, содержащейся в </w:t>
      </w:r>
      <w:r>
        <w:rPr>
          <w:rFonts w:ascii="Arial" w:hAnsi="Arial" w:cs="Arial"/>
          <w:sz w:val="20"/>
          <w:szCs w:val="20"/>
        </w:rPr>
        <w:t xml:space="preserve">государственных информационных </w:t>
      </w:r>
      <w:r w:rsidRPr="00B21350">
        <w:rPr>
          <w:rFonts w:ascii="Arial" w:hAnsi="Arial" w:cs="Arial"/>
          <w:sz w:val="20"/>
          <w:szCs w:val="20"/>
        </w:rPr>
        <w:t>системах, утвержденных приказом ФСТЭК Росс</w:t>
      </w:r>
      <w:r>
        <w:rPr>
          <w:rFonts w:ascii="Arial" w:hAnsi="Arial" w:cs="Arial"/>
          <w:sz w:val="20"/>
          <w:szCs w:val="20"/>
        </w:rPr>
        <w:t xml:space="preserve">ии от 11 февраля 2013 г. № 17, </w:t>
      </w:r>
      <w:r w:rsidRPr="00B21350">
        <w:rPr>
          <w:rFonts w:ascii="Arial" w:hAnsi="Arial" w:cs="Arial"/>
          <w:sz w:val="20"/>
          <w:szCs w:val="20"/>
        </w:rPr>
        <w:t xml:space="preserve">мер защиты информации в информационных системах, направленных на </w:t>
      </w:r>
      <w:r>
        <w:rPr>
          <w:rFonts w:ascii="Arial" w:hAnsi="Arial" w:cs="Arial"/>
          <w:sz w:val="20"/>
          <w:szCs w:val="20"/>
        </w:rPr>
        <w:t xml:space="preserve">обеспечение: </w:t>
      </w:r>
    </w:p>
    <w:p w:rsidR="00B21350" w:rsidRDefault="00B21350" w:rsidP="00B21350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B21350">
        <w:rPr>
          <w:rFonts w:ascii="Arial" w:hAnsi="Arial" w:cs="Arial"/>
          <w:sz w:val="20"/>
          <w:szCs w:val="20"/>
        </w:rPr>
        <w:t>конфиденциальности информации (исключение неправомерно</w:t>
      </w:r>
      <w:r>
        <w:rPr>
          <w:rFonts w:ascii="Arial" w:hAnsi="Arial" w:cs="Arial"/>
          <w:sz w:val="20"/>
          <w:szCs w:val="20"/>
        </w:rPr>
        <w:t xml:space="preserve">го доступа, </w:t>
      </w:r>
      <w:r w:rsidRPr="00B21350">
        <w:rPr>
          <w:rFonts w:ascii="Arial" w:hAnsi="Arial" w:cs="Arial"/>
          <w:sz w:val="20"/>
          <w:szCs w:val="20"/>
        </w:rPr>
        <w:t>копирования, предоставления и</w:t>
      </w:r>
      <w:r>
        <w:rPr>
          <w:rFonts w:ascii="Arial" w:hAnsi="Arial" w:cs="Arial"/>
          <w:sz w:val="20"/>
          <w:szCs w:val="20"/>
        </w:rPr>
        <w:t>ли распространения информации);</w:t>
      </w:r>
    </w:p>
    <w:p w:rsidR="00B21350" w:rsidRPr="00B21350" w:rsidRDefault="00B21350" w:rsidP="00B21350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B21350">
        <w:rPr>
          <w:rFonts w:ascii="Arial" w:hAnsi="Arial" w:cs="Arial"/>
          <w:sz w:val="20"/>
          <w:szCs w:val="20"/>
        </w:rPr>
        <w:t xml:space="preserve">целостности информации (исключение неправомерного уничтожения или </w:t>
      </w:r>
      <w:r>
        <w:rPr>
          <w:rFonts w:ascii="Arial" w:hAnsi="Arial" w:cs="Arial"/>
          <w:sz w:val="20"/>
          <w:szCs w:val="20"/>
        </w:rPr>
        <w:t>модифицирования информации);4</w:t>
      </w:r>
      <w:r w:rsidRPr="00B21350">
        <w:rPr>
          <w:rFonts w:ascii="Arial" w:hAnsi="Arial" w:cs="Arial"/>
          <w:sz w:val="20"/>
          <w:szCs w:val="20"/>
        </w:rPr>
        <w:t>доступности информации (исключен</w:t>
      </w:r>
      <w:r>
        <w:rPr>
          <w:rFonts w:ascii="Arial" w:hAnsi="Arial" w:cs="Arial"/>
          <w:sz w:val="20"/>
          <w:szCs w:val="20"/>
        </w:rPr>
        <w:t xml:space="preserve">ие неправомерного блокирования </w:t>
      </w:r>
      <w:r w:rsidRPr="00B21350">
        <w:rPr>
          <w:rFonts w:ascii="Arial" w:hAnsi="Arial" w:cs="Arial"/>
          <w:sz w:val="20"/>
          <w:szCs w:val="20"/>
        </w:rPr>
        <w:t>информации).</w:t>
      </w:r>
    </w:p>
    <w:p w:rsidR="00B21350" w:rsidRPr="00B21350" w:rsidRDefault="00B21350" w:rsidP="00B21350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B21350">
        <w:rPr>
          <w:rFonts w:ascii="Arial" w:hAnsi="Arial" w:cs="Arial"/>
          <w:sz w:val="20"/>
          <w:szCs w:val="20"/>
        </w:rPr>
        <w:t>Настоящий методический докумен</w:t>
      </w:r>
      <w:r>
        <w:rPr>
          <w:rFonts w:ascii="Arial" w:hAnsi="Arial" w:cs="Arial"/>
          <w:sz w:val="20"/>
          <w:szCs w:val="20"/>
        </w:rPr>
        <w:t xml:space="preserve">т может применяться для защиты </w:t>
      </w:r>
      <w:r w:rsidRPr="00B21350">
        <w:rPr>
          <w:rFonts w:ascii="Arial" w:hAnsi="Arial" w:cs="Arial"/>
          <w:sz w:val="20"/>
          <w:szCs w:val="20"/>
        </w:rPr>
        <w:t xml:space="preserve">общедоступной информации, </w:t>
      </w:r>
      <w:r>
        <w:rPr>
          <w:rFonts w:ascii="Arial" w:hAnsi="Arial" w:cs="Arial"/>
          <w:sz w:val="20"/>
          <w:szCs w:val="20"/>
        </w:rPr>
        <w:t xml:space="preserve">содержащейся в государственных </w:t>
      </w:r>
      <w:r w:rsidRPr="00B21350">
        <w:rPr>
          <w:rFonts w:ascii="Arial" w:hAnsi="Arial" w:cs="Arial"/>
          <w:sz w:val="20"/>
          <w:szCs w:val="20"/>
        </w:rPr>
        <w:t>информационных системах, для достижения це</w:t>
      </w:r>
      <w:r>
        <w:rPr>
          <w:rFonts w:ascii="Arial" w:hAnsi="Arial" w:cs="Arial"/>
          <w:sz w:val="20"/>
          <w:szCs w:val="20"/>
        </w:rPr>
        <w:t xml:space="preserve">лей, указанных в пунктах 1 и 3 </w:t>
      </w:r>
      <w:r w:rsidRPr="00B21350">
        <w:rPr>
          <w:rFonts w:ascii="Arial" w:hAnsi="Arial" w:cs="Arial"/>
          <w:sz w:val="20"/>
          <w:szCs w:val="20"/>
        </w:rPr>
        <w:t xml:space="preserve">части 1 статьи 16 Федерального закона от 27 июля 2006 г. № 149-ФЗ </w:t>
      </w:r>
    </w:p>
    <w:p w:rsidR="00B21350" w:rsidRPr="00B21350" w:rsidRDefault="00B21350" w:rsidP="00B21350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B21350">
        <w:rPr>
          <w:rFonts w:ascii="Arial" w:hAnsi="Arial" w:cs="Arial"/>
          <w:sz w:val="20"/>
          <w:szCs w:val="20"/>
        </w:rPr>
        <w:lastRenderedPageBreak/>
        <w:t>«Об информации, информационных технологиях и о защите информации», а также для защиты информации, со</w:t>
      </w:r>
      <w:r>
        <w:rPr>
          <w:rFonts w:ascii="Arial" w:hAnsi="Arial" w:cs="Arial"/>
          <w:sz w:val="20"/>
          <w:szCs w:val="20"/>
        </w:rPr>
        <w:t xml:space="preserve">держащейся в негосударственных </w:t>
      </w:r>
      <w:r w:rsidRPr="00B21350">
        <w:rPr>
          <w:rFonts w:ascii="Arial" w:hAnsi="Arial" w:cs="Arial"/>
          <w:sz w:val="20"/>
          <w:szCs w:val="20"/>
        </w:rPr>
        <w:t>информационных системах.</w:t>
      </w:r>
    </w:p>
    <w:p w:rsidR="00B21350" w:rsidRPr="00B21350" w:rsidRDefault="00B21350" w:rsidP="00B21350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proofErr w:type="gramStart"/>
      <w:r w:rsidRPr="00B21350">
        <w:rPr>
          <w:rFonts w:ascii="Arial" w:hAnsi="Arial" w:cs="Arial"/>
          <w:sz w:val="20"/>
          <w:szCs w:val="20"/>
        </w:rPr>
        <w:t>По решению оператора персональных</w:t>
      </w:r>
      <w:r>
        <w:rPr>
          <w:rFonts w:ascii="Arial" w:hAnsi="Arial" w:cs="Arial"/>
          <w:sz w:val="20"/>
          <w:szCs w:val="20"/>
        </w:rPr>
        <w:t xml:space="preserve"> данных настоящий методический </w:t>
      </w:r>
      <w:r w:rsidRPr="00B21350">
        <w:rPr>
          <w:rFonts w:ascii="Arial" w:hAnsi="Arial" w:cs="Arial"/>
          <w:sz w:val="20"/>
          <w:szCs w:val="20"/>
        </w:rPr>
        <w:t>документ применяется для обеспечения бе</w:t>
      </w:r>
      <w:r>
        <w:rPr>
          <w:rFonts w:ascii="Arial" w:hAnsi="Arial" w:cs="Arial"/>
          <w:sz w:val="20"/>
          <w:szCs w:val="20"/>
        </w:rPr>
        <w:t xml:space="preserve">зопасности персональных данных </w:t>
      </w:r>
      <w:r w:rsidRPr="00B21350">
        <w:rPr>
          <w:rFonts w:ascii="Arial" w:hAnsi="Arial" w:cs="Arial"/>
          <w:sz w:val="20"/>
          <w:szCs w:val="20"/>
        </w:rPr>
        <w:t>при их обработке в информационных систем</w:t>
      </w:r>
      <w:r>
        <w:rPr>
          <w:rFonts w:ascii="Arial" w:hAnsi="Arial" w:cs="Arial"/>
          <w:sz w:val="20"/>
          <w:szCs w:val="20"/>
        </w:rPr>
        <w:t xml:space="preserve">ах персональных данных, защита </w:t>
      </w:r>
      <w:r w:rsidRPr="00B21350">
        <w:rPr>
          <w:rFonts w:ascii="Arial" w:hAnsi="Arial" w:cs="Arial"/>
          <w:sz w:val="20"/>
          <w:szCs w:val="20"/>
        </w:rPr>
        <w:t>которых обеспечивается в соответ</w:t>
      </w:r>
      <w:r>
        <w:rPr>
          <w:rFonts w:ascii="Arial" w:hAnsi="Arial" w:cs="Arial"/>
          <w:sz w:val="20"/>
          <w:szCs w:val="20"/>
        </w:rPr>
        <w:t xml:space="preserve">ствии с Составом и содержанием </w:t>
      </w:r>
      <w:r w:rsidRPr="00B21350">
        <w:rPr>
          <w:rFonts w:ascii="Arial" w:hAnsi="Arial" w:cs="Arial"/>
          <w:sz w:val="20"/>
          <w:szCs w:val="20"/>
        </w:rPr>
        <w:t>организационных и технических м</w:t>
      </w:r>
      <w:r>
        <w:rPr>
          <w:rFonts w:ascii="Arial" w:hAnsi="Arial" w:cs="Arial"/>
          <w:sz w:val="20"/>
          <w:szCs w:val="20"/>
        </w:rPr>
        <w:t xml:space="preserve">ер по обеспечению безопасности </w:t>
      </w:r>
      <w:r w:rsidRPr="00B21350">
        <w:rPr>
          <w:rFonts w:ascii="Arial" w:hAnsi="Arial" w:cs="Arial"/>
          <w:sz w:val="20"/>
          <w:szCs w:val="20"/>
        </w:rPr>
        <w:t>персональных данных при их обраб</w:t>
      </w:r>
      <w:r>
        <w:rPr>
          <w:rFonts w:ascii="Arial" w:hAnsi="Arial" w:cs="Arial"/>
          <w:sz w:val="20"/>
          <w:szCs w:val="20"/>
        </w:rPr>
        <w:t xml:space="preserve">отке в информационных системах </w:t>
      </w:r>
      <w:r w:rsidRPr="00B21350">
        <w:rPr>
          <w:rFonts w:ascii="Arial" w:hAnsi="Arial" w:cs="Arial"/>
          <w:sz w:val="20"/>
          <w:szCs w:val="20"/>
        </w:rPr>
        <w:t>персональных данных, утвержденных прика</w:t>
      </w:r>
      <w:r>
        <w:rPr>
          <w:rFonts w:ascii="Arial" w:hAnsi="Arial" w:cs="Arial"/>
          <w:sz w:val="20"/>
          <w:szCs w:val="20"/>
        </w:rPr>
        <w:t xml:space="preserve">зом ФСТЭК России от 18 февраля </w:t>
      </w:r>
      <w:r w:rsidRPr="00B21350">
        <w:rPr>
          <w:rFonts w:ascii="Arial" w:hAnsi="Arial" w:cs="Arial"/>
          <w:sz w:val="20"/>
          <w:szCs w:val="20"/>
        </w:rPr>
        <w:t>2013 г. № 21 (зарегистрирован Минюстом</w:t>
      </w:r>
      <w:proofErr w:type="gramEnd"/>
      <w:r w:rsidRPr="00B21350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21350">
        <w:rPr>
          <w:rFonts w:ascii="Arial" w:hAnsi="Arial" w:cs="Arial"/>
          <w:sz w:val="20"/>
          <w:szCs w:val="20"/>
        </w:rPr>
        <w:t xml:space="preserve">России 14 мая 2013 г., </w:t>
      </w:r>
      <w:proofErr w:type="spellStart"/>
      <w:r w:rsidRPr="00B21350">
        <w:rPr>
          <w:rFonts w:ascii="Arial" w:hAnsi="Arial" w:cs="Arial"/>
          <w:sz w:val="20"/>
          <w:szCs w:val="20"/>
        </w:rPr>
        <w:t>рег</w:t>
      </w:r>
      <w:proofErr w:type="spellEnd"/>
      <w:r w:rsidRPr="00B21350">
        <w:rPr>
          <w:rFonts w:ascii="Arial" w:hAnsi="Arial" w:cs="Arial"/>
          <w:sz w:val="20"/>
          <w:szCs w:val="20"/>
        </w:rPr>
        <w:t>. № 28375).</w:t>
      </w:r>
      <w:proofErr w:type="gramEnd"/>
    </w:p>
    <w:p w:rsidR="00B21350" w:rsidRDefault="00B21350" w:rsidP="00B21350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B21350">
        <w:rPr>
          <w:rFonts w:ascii="Arial" w:hAnsi="Arial" w:cs="Arial"/>
          <w:sz w:val="20"/>
          <w:szCs w:val="20"/>
        </w:rPr>
        <w:t>Для целей настоящего методического до</w:t>
      </w:r>
      <w:r>
        <w:rPr>
          <w:rFonts w:ascii="Arial" w:hAnsi="Arial" w:cs="Arial"/>
          <w:sz w:val="20"/>
          <w:szCs w:val="20"/>
        </w:rPr>
        <w:t xml:space="preserve">кумента используются термины и </w:t>
      </w:r>
      <w:r w:rsidRPr="00B21350">
        <w:rPr>
          <w:rFonts w:ascii="Arial" w:hAnsi="Arial" w:cs="Arial"/>
          <w:sz w:val="20"/>
          <w:szCs w:val="20"/>
        </w:rPr>
        <w:t>определения, установленные законодател</w:t>
      </w:r>
      <w:r>
        <w:rPr>
          <w:rFonts w:ascii="Arial" w:hAnsi="Arial" w:cs="Arial"/>
          <w:sz w:val="20"/>
          <w:szCs w:val="20"/>
        </w:rPr>
        <w:t xml:space="preserve">ьством Российской Федерации об </w:t>
      </w:r>
      <w:r w:rsidRPr="00B21350">
        <w:rPr>
          <w:rFonts w:ascii="Arial" w:hAnsi="Arial" w:cs="Arial"/>
          <w:sz w:val="20"/>
          <w:szCs w:val="20"/>
        </w:rPr>
        <w:t xml:space="preserve">информации, информационных технологиях </w:t>
      </w:r>
      <w:r>
        <w:rPr>
          <w:rFonts w:ascii="Arial" w:hAnsi="Arial" w:cs="Arial"/>
          <w:sz w:val="20"/>
          <w:szCs w:val="20"/>
        </w:rPr>
        <w:t xml:space="preserve">и о защиты информации, термины </w:t>
      </w:r>
      <w:r w:rsidRPr="00B21350">
        <w:rPr>
          <w:rFonts w:ascii="Arial" w:hAnsi="Arial" w:cs="Arial"/>
          <w:sz w:val="20"/>
          <w:szCs w:val="20"/>
        </w:rPr>
        <w:t>и определения, установление национальными стан</w:t>
      </w:r>
      <w:r>
        <w:rPr>
          <w:rFonts w:ascii="Arial" w:hAnsi="Arial" w:cs="Arial"/>
          <w:sz w:val="20"/>
          <w:szCs w:val="20"/>
        </w:rPr>
        <w:t xml:space="preserve">дартами в области защиты </w:t>
      </w:r>
      <w:r w:rsidRPr="00B21350">
        <w:rPr>
          <w:rFonts w:ascii="Arial" w:hAnsi="Arial" w:cs="Arial"/>
          <w:sz w:val="20"/>
          <w:szCs w:val="20"/>
        </w:rPr>
        <w:t>информации, а также термины и определения</w:t>
      </w:r>
      <w:r>
        <w:rPr>
          <w:rFonts w:ascii="Arial" w:hAnsi="Arial" w:cs="Arial"/>
          <w:sz w:val="20"/>
          <w:szCs w:val="20"/>
        </w:rPr>
        <w:t xml:space="preserve">, приведенные в приложении № 1 </w:t>
      </w:r>
      <w:r w:rsidRPr="00B21350">
        <w:rPr>
          <w:rFonts w:ascii="Arial" w:hAnsi="Arial" w:cs="Arial"/>
          <w:sz w:val="20"/>
          <w:szCs w:val="20"/>
        </w:rPr>
        <w:t>к настоящему методическому документу.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1. Общие положения…………………………………………………………... 3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 xml:space="preserve">2. Выбор мер защиты информации для их реализации </w:t>
      </w:r>
      <w:proofErr w:type="gramStart"/>
      <w:r w:rsidRPr="0055509F">
        <w:rPr>
          <w:rFonts w:ascii="Arial" w:hAnsi="Arial" w:cs="Arial"/>
          <w:sz w:val="20"/>
          <w:szCs w:val="20"/>
        </w:rPr>
        <w:t>в</w:t>
      </w:r>
      <w:proofErr w:type="gramEnd"/>
      <w:r w:rsidRPr="0055509F">
        <w:rPr>
          <w:rFonts w:ascii="Arial" w:hAnsi="Arial" w:cs="Arial"/>
          <w:sz w:val="20"/>
          <w:szCs w:val="20"/>
        </w:rPr>
        <w:t xml:space="preserve"> информационной 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системе в рамках системы защиты информации......................................... 5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 xml:space="preserve">2.1. Классификация информационной системы по требованиям защиты 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информации…………………………………………………………………. 5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 xml:space="preserve">2.2. Определение угроз безопасности информации </w:t>
      </w:r>
      <w:proofErr w:type="gramStart"/>
      <w:r w:rsidRPr="0055509F">
        <w:rPr>
          <w:rFonts w:ascii="Arial" w:hAnsi="Arial" w:cs="Arial"/>
          <w:sz w:val="20"/>
          <w:szCs w:val="20"/>
        </w:rPr>
        <w:t>в</w:t>
      </w:r>
      <w:proofErr w:type="gramEnd"/>
      <w:r w:rsidRPr="0055509F">
        <w:rPr>
          <w:rFonts w:ascii="Arial" w:hAnsi="Arial" w:cs="Arial"/>
          <w:sz w:val="20"/>
          <w:szCs w:val="20"/>
        </w:rPr>
        <w:t xml:space="preserve"> информационной 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системе……………………………………………………………………….. 7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 xml:space="preserve">2.3. Выбор мер защиты информации для их реализации </w:t>
      </w:r>
      <w:proofErr w:type="gramStart"/>
      <w:r w:rsidRPr="0055509F">
        <w:rPr>
          <w:rFonts w:ascii="Arial" w:hAnsi="Arial" w:cs="Arial"/>
          <w:sz w:val="20"/>
          <w:szCs w:val="20"/>
        </w:rPr>
        <w:t>в</w:t>
      </w:r>
      <w:proofErr w:type="gramEnd"/>
      <w:r w:rsidRPr="0055509F">
        <w:rPr>
          <w:rFonts w:ascii="Arial" w:hAnsi="Arial" w:cs="Arial"/>
          <w:sz w:val="20"/>
          <w:szCs w:val="20"/>
        </w:rPr>
        <w:t xml:space="preserve"> 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 xml:space="preserve">информационной системе в рамках ее системы защиты 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информации………………………………………………………………….. 8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3. Содержание мер защиты информации в информационной системе…….. 16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 xml:space="preserve">3.1. Идентификация и аутентификация субъектов доступа и объектов 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доступа……………………………………………………………….. 16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 xml:space="preserve">3.2. Управление доступом субъектов доступа к объектам 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доступа……………………………………………………………...... 25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3.3. Ограничение программной среды………………………………….. 47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3.4. Защита машинных носителей информации……………………….. 52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3.5. Регистрация событий безопасности………………………………... 62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3.6. Антивирусная защита……………………………………………….. 72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3.7 Обнаружение (предотвращение) вторжений………………………. 75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3.8. Контроль (анализ) защищенности информации…………………... 78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lastRenderedPageBreak/>
        <w:t xml:space="preserve">3.9. Обеспечение целостность информационной системы и 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информации………………………………………………………….. 86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3.10. Обеспечение доступности информации…………………………… 95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3.11. Защита среды виртуализации………………………………………. 104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3.12. Защита технических средств………………………………………... 117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3.13. Защита информационной системы, ее средств и систем связи и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передачи данных……………………………………………………. 122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Приложение 1………………………………………………………………...</w:t>
      </w:r>
      <w:r>
        <w:rPr>
          <w:rFonts w:ascii="Arial" w:hAnsi="Arial" w:cs="Arial"/>
          <w:sz w:val="20"/>
          <w:szCs w:val="20"/>
        </w:rPr>
        <w:t xml:space="preserve"> 153</w:t>
      </w:r>
    </w:p>
    <w:p w:rsidR="0055509F" w:rsidRPr="0055509F" w:rsidRDefault="0055509F" w:rsidP="0055509F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55509F">
        <w:rPr>
          <w:rFonts w:ascii="Arial" w:hAnsi="Arial" w:cs="Arial"/>
          <w:sz w:val="20"/>
          <w:szCs w:val="20"/>
        </w:rPr>
        <w:t>Приложение 2………………………………………………………………...</w:t>
      </w:r>
      <w:r>
        <w:rPr>
          <w:rFonts w:ascii="Arial" w:hAnsi="Arial" w:cs="Arial"/>
          <w:sz w:val="20"/>
          <w:szCs w:val="20"/>
        </w:rPr>
        <w:t xml:space="preserve"> 159</w:t>
      </w:r>
    </w:p>
    <w:p w:rsidR="006C1A33" w:rsidRPr="003D5B59" w:rsidRDefault="006C1A33" w:rsidP="006C1A33">
      <w:pPr>
        <w:rPr>
          <w:rFonts w:ascii="Arial" w:hAnsi="Arial" w:cs="Arial"/>
          <w:b/>
          <w:sz w:val="20"/>
          <w:szCs w:val="20"/>
        </w:rPr>
      </w:pPr>
      <w:r w:rsidRPr="003D5B59">
        <w:rPr>
          <w:rFonts w:ascii="Arial" w:hAnsi="Arial" w:cs="Arial"/>
          <w:b/>
          <w:sz w:val="20"/>
          <w:szCs w:val="20"/>
        </w:rPr>
        <w:t xml:space="preserve">2. </w:t>
      </w:r>
      <w:hyperlink r:id="rId6" w:history="1">
        <w:r w:rsidRPr="003D5B59">
          <w:rPr>
            <w:rStyle w:val="a3"/>
            <w:rFonts w:ascii="Arial" w:hAnsi="Arial" w:cs="Arial"/>
            <w:b/>
            <w:sz w:val="20"/>
            <w:szCs w:val="20"/>
          </w:rPr>
          <w:t xml:space="preserve">Руководящий документ. Приказ председателя </w:t>
        </w:r>
        <w:proofErr w:type="spellStart"/>
        <w:r w:rsidRPr="003D5B59">
          <w:rPr>
            <w:rStyle w:val="a3"/>
            <w:rFonts w:ascii="Arial" w:hAnsi="Arial" w:cs="Arial"/>
            <w:b/>
            <w:sz w:val="20"/>
            <w:szCs w:val="20"/>
          </w:rPr>
          <w:t>Гостехкомиссии</w:t>
        </w:r>
        <w:proofErr w:type="spellEnd"/>
        <w:r w:rsidRPr="003D5B59">
          <w:rPr>
            <w:rStyle w:val="a3"/>
            <w:rFonts w:ascii="Arial" w:hAnsi="Arial" w:cs="Arial"/>
            <w:b/>
            <w:sz w:val="20"/>
            <w:szCs w:val="20"/>
          </w:rPr>
          <w:t xml:space="preserve"> России от 19 июня 2002 г. N 187</w:t>
        </w:r>
      </w:hyperlink>
    </w:p>
    <w:p w:rsidR="006C1A33" w:rsidRPr="006C1A33" w:rsidRDefault="006C1A33" w:rsidP="006C1A33">
      <w:pPr>
        <w:pStyle w:val="a4"/>
        <w:rPr>
          <w:rFonts w:ascii="Arial" w:hAnsi="Arial" w:cs="Arial"/>
          <w:sz w:val="20"/>
          <w:szCs w:val="20"/>
        </w:rPr>
      </w:pPr>
      <w:r w:rsidRPr="006C1A33">
        <w:rPr>
          <w:rFonts w:ascii="Arial" w:hAnsi="Arial" w:cs="Arial"/>
          <w:sz w:val="20"/>
          <w:szCs w:val="20"/>
        </w:rPr>
        <w:t xml:space="preserve">Безопасность информационных технологий. Критерии оценки безопасности информационных технологий </w:t>
      </w:r>
    </w:p>
    <w:p w:rsidR="006C1A33" w:rsidRPr="006C1A33" w:rsidRDefault="006C1A33" w:rsidP="006C1A33">
      <w:pPr>
        <w:pStyle w:val="a4"/>
        <w:rPr>
          <w:rFonts w:ascii="Arial" w:hAnsi="Arial" w:cs="Arial"/>
          <w:b/>
          <w:sz w:val="20"/>
          <w:szCs w:val="20"/>
        </w:rPr>
      </w:pPr>
      <w:r w:rsidRPr="006C1A33">
        <w:rPr>
          <w:rFonts w:ascii="Arial" w:hAnsi="Arial" w:cs="Arial"/>
          <w:b/>
          <w:sz w:val="20"/>
          <w:szCs w:val="20"/>
        </w:rPr>
        <w:t>Задание:</w:t>
      </w:r>
    </w:p>
    <w:p w:rsidR="006C1A33" w:rsidRDefault="003D5B59" w:rsidP="006C1A33">
      <w:pPr>
        <w:pStyle w:val="a4"/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 </w:t>
      </w:r>
      <w:r w:rsidR="006C1A33" w:rsidRPr="006C1A33">
        <w:rPr>
          <w:rFonts w:ascii="Arial" w:hAnsi="Arial" w:cs="Arial"/>
          <w:b/>
          <w:sz w:val="20"/>
          <w:szCs w:val="20"/>
        </w:rPr>
        <w:t>Описать основное содержание 3-х частей документа.</w:t>
      </w:r>
    </w:p>
    <w:p w:rsidR="003D5B59" w:rsidRPr="003D5B59" w:rsidRDefault="003D5B59" w:rsidP="003D5B59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3D5B59">
        <w:rPr>
          <w:rFonts w:ascii="Arial" w:hAnsi="Arial" w:cs="Arial"/>
          <w:sz w:val="20"/>
          <w:szCs w:val="20"/>
        </w:rPr>
        <w:t>Руководящий документ состоит из трех частей.</w:t>
      </w:r>
    </w:p>
    <w:p w:rsidR="003D5B59" w:rsidRPr="003D5B59" w:rsidRDefault="003D5B59" w:rsidP="003D5B59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3D5B59">
        <w:rPr>
          <w:rFonts w:ascii="Arial" w:hAnsi="Arial" w:cs="Arial"/>
          <w:sz w:val="20"/>
          <w:szCs w:val="20"/>
        </w:rPr>
        <w:t>Часть 1 РД определяет виды требований безопасности (функциональные и требования доверия), основные конструкции представления требований безопасности (профиль защиты, задание по безопасности) и содержит основные методические положения по оценке безопасности ИТ.</w:t>
      </w:r>
    </w:p>
    <w:p w:rsidR="003D5B59" w:rsidRPr="003D5B59" w:rsidRDefault="003D5B59" w:rsidP="003D5B59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 w:rsidRPr="003D5B59">
        <w:rPr>
          <w:rFonts w:ascii="Arial" w:hAnsi="Arial" w:cs="Arial"/>
          <w:sz w:val="20"/>
          <w:szCs w:val="20"/>
        </w:rPr>
        <w:t>Часть 2 РД содержит универсальный систематизированный каталог функциональных требований безопасности и предусматривает возможность их детализации и расширения по определенным правилам.</w:t>
      </w:r>
    </w:p>
    <w:p w:rsidR="003D5B59" w:rsidRDefault="003D5B59" w:rsidP="003D5B59">
      <w:pPr>
        <w:pStyle w:val="a4"/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3D5B59">
        <w:rPr>
          <w:rFonts w:ascii="Arial" w:hAnsi="Arial" w:cs="Arial"/>
          <w:sz w:val="20"/>
          <w:szCs w:val="20"/>
        </w:rPr>
        <w:t xml:space="preserve">Часть 3 РД содержит систематизированный каталог требований доверия к безопасности и оценочные уровни доверия, определяющие меры, которые должны быть приняты на всех этапах жизненного цикла продуктов или систем </w:t>
      </w:r>
      <w:proofErr w:type="gramStart"/>
      <w:r w:rsidRPr="003D5B59">
        <w:rPr>
          <w:rFonts w:ascii="Arial" w:hAnsi="Arial" w:cs="Arial"/>
          <w:sz w:val="20"/>
          <w:szCs w:val="20"/>
        </w:rPr>
        <w:t>ИТ</w:t>
      </w:r>
      <w:proofErr w:type="gramEnd"/>
      <w:r w:rsidRPr="003D5B59">
        <w:rPr>
          <w:rFonts w:ascii="Arial" w:hAnsi="Arial" w:cs="Arial"/>
          <w:sz w:val="20"/>
          <w:szCs w:val="20"/>
        </w:rPr>
        <w:t xml:space="preserve"> для обеспечения уверенности в том, что они удовлетворяют предъявленным к ним функциональным требованиям.</w:t>
      </w:r>
    </w:p>
    <w:p w:rsidR="00927406" w:rsidRDefault="00927406">
      <w:pPr>
        <w:rPr>
          <w:rFonts w:ascii="Arial" w:eastAsia="Times New Roman" w:hAnsi="Arial" w:cs="Arial"/>
          <w:b/>
          <w:sz w:val="20"/>
          <w:szCs w:val="20"/>
          <w:lang w:eastAsia="ru-RU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="003D5B59" w:rsidRDefault="003D5B59" w:rsidP="003D5B59">
      <w:pPr>
        <w:pStyle w:val="a4"/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2. </w:t>
      </w:r>
      <w:r w:rsidRPr="003D5B59">
        <w:rPr>
          <w:rFonts w:ascii="Arial" w:hAnsi="Arial" w:cs="Arial"/>
          <w:b/>
          <w:sz w:val="20"/>
          <w:szCs w:val="20"/>
        </w:rPr>
        <w:t>В виде схемы привести понятия безопасности и их взаимосвязь.</w:t>
      </w:r>
    </w:p>
    <w:p w:rsidR="003D5B59" w:rsidRDefault="003D5B59" w:rsidP="003D5B59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791200" cy="89249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892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406" w:rsidRPr="00927406" w:rsidRDefault="00927406" w:rsidP="00927406">
      <w:pPr>
        <w:rPr>
          <w:rFonts w:ascii="Arial" w:hAnsi="Arial" w:cs="Arial"/>
          <w:b/>
          <w:sz w:val="20"/>
          <w:szCs w:val="20"/>
        </w:rPr>
      </w:pPr>
      <w:r w:rsidRPr="00927406">
        <w:rPr>
          <w:rFonts w:ascii="Arial" w:hAnsi="Arial" w:cs="Arial"/>
          <w:b/>
          <w:sz w:val="20"/>
          <w:szCs w:val="20"/>
        </w:rPr>
        <w:lastRenderedPageBreak/>
        <w:t xml:space="preserve">3. </w:t>
      </w:r>
      <w:hyperlink r:id="rId8" w:history="1">
        <w:r w:rsidRPr="00927406">
          <w:rPr>
            <w:rStyle w:val="a3"/>
            <w:rFonts w:ascii="Arial" w:hAnsi="Arial" w:cs="Arial"/>
            <w:b/>
            <w:sz w:val="20"/>
            <w:szCs w:val="20"/>
          </w:rPr>
          <w:t xml:space="preserve">Руководящий документ. Решение председателя </w:t>
        </w:r>
        <w:proofErr w:type="spellStart"/>
        <w:r w:rsidRPr="00927406">
          <w:rPr>
            <w:rStyle w:val="a3"/>
            <w:rFonts w:ascii="Arial" w:hAnsi="Arial" w:cs="Arial"/>
            <w:b/>
            <w:sz w:val="20"/>
            <w:szCs w:val="20"/>
          </w:rPr>
          <w:t>Гостехкомиссии</w:t>
        </w:r>
        <w:proofErr w:type="spellEnd"/>
        <w:r w:rsidRPr="00927406">
          <w:rPr>
            <w:rStyle w:val="a3"/>
            <w:rFonts w:ascii="Arial" w:hAnsi="Arial" w:cs="Arial"/>
            <w:b/>
            <w:sz w:val="20"/>
            <w:szCs w:val="20"/>
          </w:rPr>
          <w:t xml:space="preserve"> России от 25 июля 1997 г.</w:t>
        </w:r>
      </w:hyperlink>
    </w:p>
    <w:p w:rsidR="00927406" w:rsidRPr="00927406" w:rsidRDefault="00927406" w:rsidP="00927406">
      <w:pPr>
        <w:pStyle w:val="a4"/>
        <w:rPr>
          <w:rFonts w:ascii="Arial" w:hAnsi="Arial" w:cs="Arial"/>
          <w:sz w:val="20"/>
          <w:szCs w:val="20"/>
        </w:rPr>
      </w:pPr>
      <w:r w:rsidRPr="00927406">
        <w:rPr>
          <w:rFonts w:ascii="Arial" w:hAnsi="Arial" w:cs="Arial"/>
          <w:sz w:val="20"/>
          <w:szCs w:val="20"/>
        </w:rPr>
        <w:t xml:space="preserve">Средства вычислительной техники. Межсетевые экраны. Защита от несанкционированного доступа. Показатели защищенности от несанкционированного доступа к информации </w:t>
      </w:r>
    </w:p>
    <w:p w:rsidR="00927406" w:rsidRDefault="00927406" w:rsidP="00927406">
      <w:pPr>
        <w:pStyle w:val="a4"/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27406">
        <w:rPr>
          <w:rFonts w:ascii="Arial" w:hAnsi="Arial" w:cs="Arial"/>
          <w:b/>
          <w:sz w:val="20"/>
          <w:szCs w:val="20"/>
        </w:rPr>
        <w:t>Задание: приведите классификацию межсетевых экранов.</w:t>
      </w:r>
    </w:p>
    <w:p w:rsidR="00927406" w:rsidRPr="00927406" w:rsidRDefault="00927406" w:rsidP="00927406">
      <w:pPr>
        <w:pStyle w:val="a4"/>
        <w:jc w:val="both"/>
        <w:rPr>
          <w:rFonts w:ascii="Arial" w:hAnsi="Arial" w:cs="Arial"/>
          <w:sz w:val="20"/>
          <w:szCs w:val="20"/>
        </w:rPr>
      </w:pPr>
      <w:proofErr w:type="gramStart"/>
      <w:r w:rsidRPr="00927406">
        <w:rPr>
          <w:rFonts w:ascii="Arial" w:hAnsi="Arial" w:cs="Arial"/>
          <w:sz w:val="20"/>
          <w:szCs w:val="20"/>
        </w:rPr>
        <w:t>При включении МЭ в АС определенного класса защищенности, класс защищенности совокупной АС, полученной из исходной путем добавления в нее МЭ, не должен понижаться.</w:t>
      </w:r>
      <w:proofErr w:type="gramEnd"/>
    </w:p>
    <w:p w:rsidR="00927406" w:rsidRPr="00927406" w:rsidRDefault="00927406" w:rsidP="00927406">
      <w:pPr>
        <w:pStyle w:val="a4"/>
        <w:jc w:val="both"/>
        <w:rPr>
          <w:rFonts w:ascii="Arial" w:hAnsi="Arial" w:cs="Arial"/>
          <w:sz w:val="20"/>
          <w:szCs w:val="20"/>
        </w:rPr>
      </w:pPr>
      <w:proofErr w:type="gramStart"/>
      <w:r w:rsidRPr="00927406">
        <w:rPr>
          <w:rFonts w:ascii="Arial" w:hAnsi="Arial" w:cs="Arial"/>
          <w:sz w:val="20"/>
          <w:szCs w:val="20"/>
        </w:rPr>
        <w:t>Для</w:t>
      </w:r>
      <w:proofErr w:type="gramEnd"/>
      <w:r w:rsidRPr="00927406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27406">
        <w:rPr>
          <w:rFonts w:ascii="Arial" w:hAnsi="Arial" w:cs="Arial"/>
          <w:sz w:val="20"/>
          <w:szCs w:val="20"/>
        </w:rPr>
        <w:t>АС</w:t>
      </w:r>
      <w:proofErr w:type="gramEnd"/>
      <w:r w:rsidRPr="00927406">
        <w:rPr>
          <w:rFonts w:ascii="Arial" w:hAnsi="Arial" w:cs="Arial"/>
          <w:sz w:val="20"/>
          <w:szCs w:val="20"/>
        </w:rPr>
        <w:t xml:space="preserve"> класса 3Б, 2Б должны применяться МЭ не ниже 5 класса.</w:t>
      </w:r>
    </w:p>
    <w:p w:rsidR="00927406" w:rsidRPr="00927406" w:rsidRDefault="00927406" w:rsidP="00927406">
      <w:pPr>
        <w:pStyle w:val="a4"/>
        <w:jc w:val="both"/>
        <w:rPr>
          <w:rFonts w:ascii="Arial" w:hAnsi="Arial" w:cs="Arial"/>
          <w:sz w:val="20"/>
          <w:szCs w:val="20"/>
        </w:rPr>
      </w:pPr>
      <w:proofErr w:type="gramStart"/>
      <w:r w:rsidRPr="00927406">
        <w:rPr>
          <w:rFonts w:ascii="Arial" w:hAnsi="Arial" w:cs="Arial"/>
          <w:sz w:val="20"/>
          <w:szCs w:val="20"/>
        </w:rPr>
        <w:t>Для</w:t>
      </w:r>
      <w:proofErr w:type="gramEnd"/>
      <w:r w:rsidRPr="00927406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27406">
        <w:rPr>
          <w:rFonts w:ascii="Arial" w:hAnsi="Arial" w:cs="Arial"/>
          <w:sz w:val="20"/>
          <w:szCs w:val="20"/>
        </w:rPr>
        <w:t>АС</w:t>
      </w:r>
      <w:proofErr w:type="gramEnd"/>
      <w:r w:rsidRPr="00927406">
        <w:rPr>
          <w:rFonts w:ascii="Arial" w:hAnsi="Arial" w:cs="Arial"/>
          <w:sz w:val="20"/>
          <w:szCs w:val="20"/>
        </w:rPr>
        <w:t xml:space="preserve"> класса 3А, 2А в зависимости от важности обрабатываемой информации должны применяться МЭ следующих классов: </w:t>
      </w:r>
      <w:r w:rsidRPr="00927406">
        <w:rPr>
          <w:rFonts w:ascii="Arial" w:hAnsi="Arial" w:cs="Arial"/>
          <w:sz w:val="20"/>
          <w:szCs w:val="20"/>
        </w:rPr>
        <w:br/>
        <w:t>- при обработке информации с грифом “секретно” - не ниже 3 класса;</w:t>
      </w:r>
      <w:r w:rsidRPr="00927406">
        <w:rPr>
          <w:rFonts w:ascii="Arial" w:hAnsi="Arial" w:cs="Arial"/>
          <w:sz w:val="20"/>
          <w:szCs w:val="20"/>
        </w:rPr>
        <w:br/>
        <w:t>- при обработке информации с грифом “совершенно секретно” - не ниже 2 класса;</w:t>
      </w:r>
      <w:r w:rsidRPr="00927406">
        <w:rPr>
          <w:rFonts w:ascii="Arial" w:hAnsi="Arial" w:cs="Arial"/>
          <w:sz w:val="20"/>
          <w:szCs w:val="20"/>
        </w:rPr>
        <w:br/>
        <w:t>- при обработке информации с грифом “особой важности” - не ниже 1 класса.</w:t>
      </w:r>
    </w:p>
    <w:p w:rsidR="00927406" w:rsidRPr="00927406" w:rsidRDefault="00927406" w:rsidP="0092740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Требования к межсетевым экранам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232"/>
        <w:gridCol w:w="591"/>
        <w:gridCol w:w="495"/>
        <w:gridCol w:w="495"/>
        <w:gridCol w:w="495"/>
        <w:gridCol w:w="406"/>
      </w:tblGrid>
      <w:tr w:rsidR="00927406" w:rsidRPr="00927406" w:rsidTr="00927406">
        <w:trPr>
          <w:tblCellSpacing w:w="7" w:type="dxa"/>
        </w:trPr>
        <w:tc>
          <w:tcPr>
            <w:tcW w:w="37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Показатели защищенности</w:t>
            </w:r>
          </w:p>
        </w:tc>
        <w:tc>
          <w:tcPr>
            <w:tcW w:w="125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Классы защищенности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Управление доступом (фильтрация данных и трансляция адресов)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Идентификация и аутентификация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Регистрация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Администрирование: идентификация и аутентификация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Администрирование: регистрация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Администрирование: простота использования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Целостность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Восстановление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администратора защиты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Тестовая документация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Конструкторская (проектная) документация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</w:tbl>
    <w:p w:rsidR="00927406" w:rsidRPr="00927406" w:rsidRDefault="00927406" w:rsidP="009274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4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27406" w:rsidRPr="00927406" w:rsidRDefault="00927406" w:rsidP="00927406">
      <w:pPr>
        <w:rPr>
          <w:rFonts w:ascii="Arial" w:hAnsi="Arial" w:cs="Arial"/>
          <w:b/>
          <w:sz w:val="20"/>
          <w:szCs w:val="20"/>
        </w:rPr>
      </w:pPr>
      <w:r w:rsidRPr="00927406">
        <w:rPr>
          <w:rFonts w:ascii="Arial" w:hAnsi="Arial" w:cs="Arial"/>
          <w:b/>
          <w:sz w:val="20"/>
          <w:szCs w:val="20"/>
        </w:rPr>
        <w:t xml:space="preserve">4. </w:t>
      </w:r>
      <w:hyperlink r:id="rId9" w:history="1">
        <w:r w:rsidRPr="00927406">
          <w:rPr>
            <w:rStyle w:val="a3"/>
            <w:rFonts w:ascii="Arial" w:hAnsi="Arial" w:cs="Arial"/>
            <w:b/>
            <w:sz w:val="20"/>
            <w:szCs w:val="20"/>
          </w:rPr>
          <w:t xml:space="preserve">Руководящий документ. Решение председателя </w:t>
        </w:r>
        <w:proofErr w:type="spellStart"/>
        <w:r w:rsidRPr="00927406">
          <w:rPr>
            <w:rStyle w:val="a3"/>
            <w:rFonts w:ascii="Arial" w:hAnsi="Arial" w:cs="Arial"/>
            <w:b/>
            <w:sz w:val="20"/>
            <w:szCs w:val="20"/>
          </w:rPr>
          <w:t>Гостехкомиссии</w:t>
        </w:r>
        <w:proofErr w:type="spellEnd"/>
        <w:r w:rsidRPr="00927406">
          <w:rPr>
            <w:rStyle w:val="a3"/>
            <w:rFonts w:ascii="Arial" w:hAnsi="Arial" w:cs="Arial"/>
            <w:b/>
            <w:sz w:val="20"/>
            <w:szCs w:val="20"/>
          </w:rPr>
          <w:t xml:space="preserve"> России от 30 марта 1992 г.</w:t>
        </w:r>
      </w:hyperlink>
    </w:p>
    <w:p w:rsidR="00927406" w:rsidRPr="00927406" w:rsidRDefault="00927406" w:rsidP="00927406">
      <w:pPr>
        <w:pStyle w:val="a4"/>
        <w:rPr>
          <w:rFonts w:ascii="Arial" w:hAnsi="Arial" w:cs="Arial"/>
          <w:sz w:val="20"/>
          <w:szCs w:val="20"/>
        </w:rPr>
      </w:pPr>
      <w:r w:rsidRPr="00927406">
        <w:rPr>
          <w:rFonts w:ascii="Arial" w:hAnsi="Arial" w:cs="Arial"/>
          <w:sz w:val="20"/>
          <w:szCs w:val="20"/>
        </w:rPr>
        <w:t xml:space="preserve">Средства вычислительной техники. Защита от несанкционированного доступа к информации. Показатели защищенности от несанкционированного доступа к информации </w:t>
      </w:r>
    </w:p>
    <w:p w:rsidR="00927406" w:rsidRPr="00927406" w:rsidRDefault="00927406" w:rsidP="00927406">
      <w:pPr>
        <w:pStyle w:val="a4"/>
        <w:rPr>
          <w:rFonts w:ascii="Arial" w:hAnsi="Arial" w:cs="Arial"/>
          <w:b/>
          <w:sz w:val="20"/>
          <w:szCs w:val="20"/>
        </w:rPr>
      </w:pPr>
      <w:r w:rsidRPr="00927406">
        <w:rPr>
          <w:rFonts w:ascii="Arial" w:hAnsi="Arial" w:cs="Arial"/>
          <w:b/>
          <w:sz w:val="20"/>
          <w:szCs w:val="20"/>
        </w:rPr>
        <w:t>Задание: приведите перечень показателей по классам защищенности СВТ (в виде показателей).</w:t>
      </w:r>
    </w:p>
    <w:p w:rsidR="00927406" w:rsidRPr="00927406" w:rsidRDefault="00927406" w:rsidP="0092740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Принятые сокращения</w:t>
      </w:r>
    </w:p>
    <w:p w:rsidR="00927406" w:rsidRPr="00927406" w:rsidRDefault="00927406" w:rsidP="0092740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br/>
        <w:t>АС – автоматизированная система</w:t>
      </w:r>
      <w:r w:rsidRPr="00927406">
        <w:rPr>
          <w:rFonts w:ascii="Arial" w:eastAsia="Times New Roman" w:hAnsi="Arial" w:cs="Arial"/>
          <w:sz w:val="20"/>
          <w:szCs w:val="20"/>
          <w:lang w:eastAsia="ru-RU"/>
        </w:rPr>
        <w:br/>
        <w:t>КД – конструкторская документация</w:t>
      </w:r>
      <w:r w:rsidRPr="00927406">
        <w:rPr>
          <w:rFonts w:ascii="Arial" w:eastAsia="Times New Roman" w:hAnsi="Arial" w:cs="Arial"/>
          <w:sz w:val="20"/>
          <w:szCs w:val="20"/>
          <w:lang w:eastAsia="ru-RU"/>
        </w:rPr>
        <w:br/>
        <w:t>КСЗ – комплекс средств защиты</w:t>
      </w:r>
      <w:r w:rsidRPr="00927406">
        <w:rPr>
          <w:rFonts w:ascii="Arial" w:eastAsia="Times New Roman" w:hAnsi="Arial" w:cs="Arial"/>
          <w:sz w:val="20"/>
          <w:szCs w:val="20"/>
          <w:lang w:eastAsia="ru-RU"/>
        </w:rPr>
        <w:br/>
        <w:t>НСД – несанкционированный доступ</w:t>
      </w:r>
      <w:r w:rsidRPr="00927406">
        <w:rPr>
          <w:rFonts w:ascii="Arial" w:eastAsia="Times New Roman" w:hAnsi="Arial" w:cs="Arial"/>
          <w:sz w:val="20"/>
          <w:szCs w:val="20"/>
          <w:lang w:eastAsia="ru-RU"/>
        </w:rPr>
        <w:br/>
        <w:t>ПРД – правила разграничения доступа</w:t>
      </w:r>
      <w:r w:rsidRPr="00927406">
        <w:rPr>
          <w:rFonts w:ascii="Arial" w:eastAsia="Times New Roman" w:hAnsi="Arial" w:cs="Arial"/>
          <w:sz w:val="20"/>
          <w:szCs w:val="20"/>
          <w:lang w:eastAsia="ru-RU"/>
        </w:rPr>
        <w:br/>
        <w:t>СВТ – средства вычислительной техники</w:t>
      </w:r>
    </w:p>
    <w:p w:rsidR="00927406" w:rsidRPr="00927406" w:rsidRDefault="00927406" w:rsidP="0092740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927406" w:rsidRPr="00927406" w:rsidRDefault="00927406" w:rsidP="0092740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lastRenderedPageBreak/>
        <w:t>1. Общие положения</w:t>
      </w:r>
    </w:p>
    <w:p w:rsidR="00927406" w:rsidRPr="00927406" w:rsidRDefault="00927406" w:rsidP="0092740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927406" w:rsidRPr="00927406" w:rsidRDefault="00927406" w:rsidP="0092740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1.1. Данные показатели содержат требования защищенности СВТ от НСД к информации.</w:t>
      </w:r>
    </w:p>
    <w:p w:rsidR="00927406" w:rsidRPr="00927406" w:rsidRDefault="00927406" w:rsidP="0092740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1.2. Показатели защищенности СВТ применяются к общесистемным программным средствам и операционным системам (с учетом архитектуры ЭВМ).</w:t>
      </w:r>
    </w:p>
    <w:p w:rsidR="00927406" w:rsidRPr="00927406" w:rsidRDefault="00927406" w:rsidP="0092740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Конкретные перечни показателей определяют классы защищенности СВТ.</w:t>
      </w:r>
    </w:p>
    <w:p w:rsidR="00927406" w:rsidRPr="00927406" w:rsidRDefault="00927406" w:rsidP="0092740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Уменьшение или изменение перечня показателей, соответствующего конкретному классу защищенности СВТ, не допускается.</w:t>
      </w:r>
    </w:p>
    <w:p w:rsidR="00927406" w:rsidRPr="00927406" w:rsidRDefault="00927406" w:rsidP="0092740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Каждый показатель описывается совокупностью требований.</w:t>
      </w:r>
    </w:p>
    <w:p w:rsidR="00927406" w:rsidRPr="00927406" w:rsidRDefault="00927406" w:rsidP="0092740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Дополнительные требования к показателю защищенности СВТ и соответствие этим дополнительным требованиям оговаривается особо.</w:t>
      </w:r>
    </w:p>
    <w:p w:rsidR="00927406" w:rsidRPr="00927406" w:rsidRDefault="00927406" w:rsidP="0092740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1.3. Требования к показателям реализуются с помощью программно-технических средств.</w:t>
      </w:r>
    </w:p>
    <w:p w:rsidR="00927406" w:rsidRPr="00927406" w:rsidRDefault="00927406" w:rsidP="0092740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Совокупность всех средств защиты составляет комплекс средств защиты.</w:t>
      </w:r>
    </w:p>
    <w:p w:rsidR="00927406" w:rsidRPr="00927406" w:rsidRDefault="00927406" w:rsidP="0092740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Документация КСЗ должна быть неотъемлемой частью конструкторской документации на СВТ.</w:t>
      </w:r>
    </w:p>
    <w:p w:rsidR="00927406" w:rsidRPr="00927406" w:rsidRDefault="00927406" w:rsidP="0092740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1.4. Устанавливается семь классов защищенности СВТ от НСД к информации. Самый низкий класс – седьмой, самый высокий – первый.</w:t>
      </w:r>
    </w:p>
    <w:p w:rsidR="00927406" w:rsidRPr="00927406" w:rsidRDefault="00927406" w:rsidP="0092740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Классы подразделяются на четыре группы, отличающиеся качественным уровнем защиты:</w:t>
      </w:r>
      <w:r w:rsidRPr="00927406">
        <w:rPr>
          <w:rFonts w:ascii="Arial" w:eastAsia="Times New Roman" w:hAnsi="Arial" w:cs="Arial"/>
          <w:sz w:val="20"/>
          <w:szCs w:val="20"/>
          <w:lang w:eastAsia="ru-RU"/>
        </w:rPr>
        <w:br/>
        <w:t>- первая группа содержит только один седьмой класс;</w:t>
      </w:r>
      <w:r w:rsidRPr="00927406">
        <w:rPr>
          <w:rFonts w:ascii="Arial" w:eastAsia="Times New Roman" w:hAnsi="Arial" w:cs="Arial"/>
          <w:sz w:val="20"/>
          <w:szCs w:val="20"/>
          <w:lang w:eastAsia="ru-RU"/>
        </w:rPr>
        <w:br/>
        <w:t>- вторая группа характеризуется дискреционной защитой и содержит шестой и пятый классы;</w:t>
      </w:r>
      <w:r w:rsidRPr="00927406">
        <w:rPr>
          <w:rFonts w:ascii="Arial" w:eastAsia="Times New Roman" w:hAnsi="Arial" w:cs="Arial"/>
          <w:sz w:val="20"/>
          <w:szCs w:val="20"/>
          <w:lang w:eastAsia="ru-RU"/>
        </w:rPr>
        <w:br/>
        <w:t>- третья группа характеризуется мандатной защитой и содержит четвертый, третий и второй классы;</w:t>
      </w:r>
      <w:r w:rsidRPr="00927406">
        <w:rPr>
          <w:rFonts w:ascii="Arial" w:eastAsia="Times New Roman" w:hAnsi="Arial" w:cs="Arial"/>
          <w:sz w:val="20"/>
          <w:szCs w:val="20"/>
          <w:lang w:eastAsia="ru-RU"/>
        </w:rPr>
        <w:br/>
        <w:t>- четвертая группа характеризуется верифицированной защитой и содержит только первый класс.</w:t>
      </w:r>
    </w:p>
    <w:p w:rsidR="00927406" w:rsidRPr="00927406" w:rsidRDefault="00927406" w:rsidP="0092740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 xml:space="preserve">1.5. Выбор класса защищенности СВТ для автоматизированных систем, создаваемых на базе защищенных СВТ, зависит от грифа секретности обрабатываемой </w:t>
      </w:r>
      <w:proofErr w:type="gramStart"/>
      <w:r w:rsidRPr="00927406">
        <w:rPr>
          <w:rFonts w:ascii="Arial" w:eastAsia="Times New Roman" w:hAnsi="Arial" w:cs="Arial"/>
          <w:sz w:val="20"/>
          <w:szCs w:val="20"/>
          <w:lang w:eastAsia="ru-RU"/>
        </w:rPr>
        <w:t>в</w:t>
      </w:r>
      <w:proofErr w:type="gramEnd"/>
      <w:r w:rsidRPr="0092740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proofErr w:type="gramStart"/>
      <w:r w:rsidRPr="00927406">
        <w:rPr>
          <w:rFonts w:ascii="Arial" w:eastAsia="Times New Roman" w:hAnsi="Arial" w:cs="Arial"/>
          <w:sz w:val="20"/>
          <w:szCs w:val="20"/>
          <w:lang w:eastAsia="ru-RU"/>
        </w:rPr>
        <w:t>АС</w:t>
      </w:r>
      <w:proofErr w:type="gramEnd"/>
      <w:r w:rsidRPr="00927406">
        <w:rPr>
          <w:rFonts w:ascii="Arial" w:eastAsia="Times New Roman" w:hAnsi="Arial" w:cs="Arial"/>
          <w:sz w:val="20"/>
          <w:szCs w:val="20"/>
          <w:lang w:eastAsia="ru-RU"/>
        </w:rPr>
        <w:t xml:space="preserve"> информации, условий эксплуатации и расположения объектов системы.</w:t>
      </w:r>
    </w:p>
    <w:p w:rsidR="00927406" w:rsidRPr="00927406" w:rsidRDefault="00927406" w:rsidP="0092740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1.6. Применение в комплекте СВТ сре</w:t>
      </w:r>
      <w:proofErr w:type="gramStart"/>
      <w:r w:rsidRPr="00927406">
        <w:rPr>
          <w:rFonts w:ascii="Arial" w:eastAsia="Times New Roman" w:hAnsi="Arial" w:cs="Arial"/>
          <w:sz w:val="20"/>
          <w:szCs w:val="20"/>
          <w:lang w:eastAsia="ru-RU"/>
        </w:rPr>
        <w:t>дств кр</w:t>
      </w:r>
      <w:proofErr w:type="gramEnd"/>
      <w:r w:rsidRPr="00927406">
        <w:rPr>
          <w:rFonts w:ascii="Arial" w:eastAsia="Times New Roman" w:hAnsi="Arial" w:cs="Arial"/>
          <w:sz w:val="20"/>
          <w:szCs w:val="20"/>
          <w:lang w:eastAsia="ru-RU"/>
        </w:rPr>
        <w:t>иптографической защиты информации по ГОСТ 28147-89 может быть использовано для повышения гарантий качества защиты.</w:t>
      </w:r>
    </w:p>
    <w:p w:rsidR="00927406" w:rsidRPr="00927406" w:rsidRDefault="00927406" w:rsidP="0092740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927406" w:rsidRPr="00927406" w:rsidRDefault="00927406" w:rsidP="0092740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2. Требования к показателям защищенности</w:t>
      </w:r>
    </w:p>
    <w:p w:rsidR="00927406" w:rsidRPr="00927406" w:rsidRDefault="00927406" w:rsidP="0092740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927406" w:rsidRPr="00927406" w:rsidRDefault="00927406" w:rsidP="0092740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2.1. Показатели защищенности</w:t>
      </w:r>
    </w:p>
    <w:p w:rsidR="00927406" w:rsidRPr="00927406" w:rsidRDefault="00927406" w:rsidP="0092740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2.1.1. Перечень показателей по классам защищенности СВТ приведен в таблице.</w:t>
      </w:r>
    </w:p>
    <w:p w:rsidR="00927406" w:rsidRPr="00927406" w:rsidRDefault="00927406" w:rsidP="0092740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Обозначения</w:t>
      </w:r>
      <w:proofErr w:type="gramStart"/>
      <w:r w:rsidRPr="00927406">
        <w:rPr>
          <w:rFonts w:ascii="Arial" w:eastAsia="Times New Roman" w:hAnsi="Arial" w:cs="Arial"/>
          <w:sz w:val="20"/>
          <w:szCs w:val="20"/>
          <w:lang w:eastAsia="ru-RU"/>
        </w:rPr>
        <w:t>:</w:t>
      </w:r>
      <w:r w:rsidRPr="00927406">
        <w:rPr>
          <w:rFonts w:ascii="Arial" w:eastAsia="Times New Roman" w:hAnsi="Arial" w:cs="Arial"/>
          <w:sz w:val="20"/>
          <w:szCs w:val="20"/>
          <w:lang w:eastAsia="ru-RU"/>
        </w:rPr>
        <w:br/>
        <w:t xml:space="preserve">- "-" – </w:t>
      </w:r>
      <w:proofErr w:type="gramEnd"/>
      <w:r w:rsidRPr="00927406">
        <w:rPr>
          <w:rFonts w:ascii="Arial" w:eastAsia="Times New Roman" w:hAnsi="Arial" w:cs="Arial"/>
          <w:sz w:val="20"/>
          <w:szCs w:val="20"/>
          <w:lang w:eastAsia="ru-RU"/>
        </w:rPr>
        <w:t>нет требований к данному классу;</w:t>
      </w:r>
      <w:r w:rsidRPr="00927406">
        <w:rPr>
          <w:rFonts w:ascii="Arial" w:eastAsia="Times New Roman" w:hAnsi="Arial" w:cs="Arial"/>
          <w:sz w:val="20"/>
          <w:szCs w:val="20"/>
          <w:lang w:eastAsia="ru-RU"/>
        </w:rPr>
        <w:br/>
        <w:t>- "+" – новые или дополнительные требования,</w:t>
      </w:r>
      <w:r w:rsidRPr="00927406">
        <w:rPr>
          <w:rFonts w:ascii="Arial" w:eastAsia="Times New Roman" w:hAnsi="Arial" w:cs="Arial"/>
          <w:sz w:val="20"/>
          <w:szCs w:val="20"/>
          <w:lang w:eastAsia="ru-RU"/>
        </w:rPr>
        <w:br/>
        <w:t>- "=" – требования совпадают с требованиями к СВТ предыдущего класса.</w:t>
      </w:r>
    </w:p>
    <w:p w:rsidR="00927406" w:rsidRPr="00927406" w:rsidRDefault="00927406" w:rsidP="0092740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935"/>
        <w:gridCol w:w="590"/>
        <w:gridCol w:w="494"/>
        <w:gridCol w:w="494"/>
        <w:gridCol w:w="494"/>
        <w:gridCol w:w="398"/>
        <w:gridCol w:w="309"/>
      </w:tblGrid>
      <w:tr w:rsidR="00927406" w:rsidRPr="00927406" w:rsidTr="00927406">
        <w:trPr>
          <w:tblCellSpacing w:w="7" w:type="dxa"/>
        </w:trPr>
        <w:tc>
          <w:tcPr>
            <w:tcW w:w="36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14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Класс защищенности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Дискреционный принцип контроля доступа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Мандатный принцип контроля доступа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памяти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Изоляция модулей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Маркировка документов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Защита ввода и вывода на отчуждаемый физический носитель информации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Сопоставление пользователя с устройством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Идентификация и аутентификация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Гарантии проектирования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Регистрация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Взаимодействие пользователя с КСЗ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Надежное восстановление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Целостность КСЗ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Контроль модификации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Контроль дистрибуции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Гарантии архитектуры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для пользователя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по КСЗ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Тестовая документация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=</w:t>
            </w:r>
          </w:p>
        </w:tc>
      </w:tr>
      <w:tr w:rsidR="00927406" w:rsidRPr="00927406" w:rsidTr="00927406">
        <w:trPr>
          <w:tblCellSpacing w:w="7" w:type="dxa"/>
        </w:trPr>
        <w:tc>
          <w:tcPr>
            <w:tcW w:w="3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Конструкторская (проектная) документация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406" w:rsidRPr="00927406" w:rsidRDefault="00927406" w:rsidP="0092740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4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</w:tbl>
    <w:p w:rsidR="00927406" w:rsidRPr="00927406" w:rsidRDefault="00927406" w:rsidP="0092740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27406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968AC" w:rsidRPr="00094314" w:rsidRDefault="007968AC" w:rsidP="007968AC">
      <w:pPr>
        <w:rPr>
          <w:rFonts w:ascii="Arial" w:hAnsi="Arial" w:cs="Arial"/>
          <w:sz w:val="20"/>
          <w:szCs w:val="20"/>
        </w:rPr>
      </w:pPr>
      <w:r w:rsidRPr="00094314">
        <w:rPr>
          <w:rFonts w:ascii="Arial" w:hAnsi="Arial" w:cs="Arial"/>
          <w:sz w:val="20"/>
          <w:szCs w:val="20"/>
        </w:rPr>
        <w:t xml:space="preserve">5. </w:t>
      </w:r>
      <w:hyperlink r:id="rId10" w:history="1">
        <w:r w:rsidRPr="00094314">
          <w:rPr>
            <w:rStyle w:val="a3"/>
            <w:rFonts w:ascii="Arial" w:hAnsi="Arial" w:cs="Arial"/>
            <w:sz w:val="20"/>
            <w:szCs w:val="20"/>
          </w:rPr>
          <w:t xml:space="preserve">Руководящий документ. Решение председателя </w:t>
        </w:r>
        <w:proofErr w:type="spellStart"/>
        <w:r w:rsidRPr="00094314">
          <w:rPr>
            <w:rStyle w:val="a3"/>
            <w:rFonts w:ascii="Arial" w:hAnsi="Arial" w:cs="Arial"/>
            <w:sz w:val="20"/>
            <w:szCs w:val="20"/>
          </w:rPr>
          <w:t>Гостехкомиссии</w:t>
        </w:r>
        <w:proofErr w:type="spellEnd"/>
        <w:r w:rsidRPr="00094314">
          <w:rPr>
            <w:rStyle w:val="a3"/>
            <w:rFonts w:ascii="Arial" w:hAnsi="Arial" w:cs="Arial"/>
            <w:sz w:val="20"/>
            <w:szCs w:val="20"/>
          </w:rPr>
          <w:t xml:space="preserve"> России от 30 марта 1992 г.</w:t>
        </w:r>
      </w:hyperlink>
    </w:p>
    <w:p w:rsidR="007968AC" w:rsidRPr="00094314" w:rsidRDefault="007968AC" w:rsidP="00432A8C">
      <w:pPr>
        <w:pStyle w:val="a4"/>
        <w:rPr>
          <w:rFonts w:ascii="Arial" w:hAnsi="Arial" w:cs="Arial"/>
          <w:sz w:val="20"/>
          <w:szCs w:val="20"/>
        </w:rPr>
      </w:pPr>
      <w:r w:rsidRPr="00094314">
        <w:rPr>
          <w:rFonts w:ascii="Arial" w:hAnsi="Arial" w:cs="Arial"/>
          <w:sz w:val="20"/>
          <w:szCs w:val="20"/>
        </w:rPr>
        <w:t xml:space="preserve">Концепция защиты средств вычислительной техники и автоматизированных систем от несанкционированного доступа к информации </w:t>
      </w:r>
    </w:p>
    <w:p w:rsidR="00927406" w:rsidRPr="00094314" w:rsidRDefault="007968AC" w:rsidP="007968AC">
      <w:pPr>
        <w:pStyle w:val="a4"/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094314">
        <w:rPr>
          <w:rFonts w:ascii="Arial" w:hAnsi="Arial" w:cs="Arial"/>
          <w:b/>
          <w:sz w:val="20"/>
          <w:szCs w:val="20"/>
        </w:rPr>
        <w:t>Задание – указать содержание РД.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0"/>
          <w:szCs w:val="20"/>
          <w:lang w:eastAsia="ru-RU"/>
        </w:rPr>
      </w:pPr>
      <w:proofErr w:type="gramStart"/>
      <w:r w:rsidRPr="00094314">
        <w:rPr>
          <w:rFonts w:ascii="Arial" w:eastAsia="Times New Roman" w:hAnsi="Arial" w:cs="Arial"/>
          <w:b/>
          <w:bCs/>
          <w:kern w:val="36"/>
          <w:sz w:val="20"/>
          <w:szCs w:val="20"/>
          <w:lang w:eastAsia="ru-RU"/>
        </w:rPr>
        <w:t>Утверждена</w:t>
      </w:r>
      <w:proofErr w:type="gramEnd"/>
      <w:r w:rsidRPr="00094314">
        <w:rPr>
          <w:rFonts w:ascii="Arial" w:eastAsia="Times New Roman" w:hAnsi="Arial" w:cs="Arial"/>
          <w:b/>
          <w:bCs/>
          <w:kern w:val="36"/>
          <w:sz w:val="20"/>
          <w:szCs w:val="20"/>
          <w:lang w:eastAsia="ru-RU"/>
        </w:rPr>
        <w:t xml:space="preserve"> решением Государственной технической комиссии при Президенте Российской Федерации от 30 марта 1992 г.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Принятые сокращения</w:t>
      </w:r>
    </w:p>
    <w:p w:rsidR="00094314" w:rsidRPr="00094314" w:rsidRDefault="00094314" w:rsidP="000943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proofErr w:type="gramStart"/>
      <w:r w:rsidRPr="00094314">
        <w:rPr>
          <w:rFonts w:ascii="Arial" w:eastAsia="Times New Roman" w:hAnsi="Arial" w:cs="Arial"/>
          <w:sz w:val="20"/>
          <w:szCs w:val="20"/>
          <w:lang w:eastAsia="ru-RU"/>
        </w:rPr>
        <w:t>АС - автоматизированная система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КСЗ - комплекс средств защиты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НСД - несанкционированный доступ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ОС - операционная система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ППП - пакет прикладных программ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ПРД - правила разграничения доступа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РД - руководящий документ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СВТ - средства вычислительной техники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СЗИ - система защиты информации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СЗИ НСД - система защиты информации от несанкционированного доступа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СЗСИ - система защиты секретной информации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СНТП - специальное научно-техническое подразделение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СРД - система разграничения доступа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СУБД - система управления базами данных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ТЗ - техническое</w:t>
      </w:r>
      <w:proofErr w:type="gramEnd"/>
      <w:r w:rsidRPr="00094314">
        <w:rPr>
          <w:rFonts w:ascii="Arial" w:eastAsia="Times New Roman" w:hAnsi="Arial" w:cs="Arial"/>
          <w:sz w:val="20"/>
          <w:szCs w:val="20"/>
          <w:lang w:eastAsia="ru-RU"/>
        </w:rPr>
        <w:t xml:space="preserve"> задание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 xml:space="preserve">ЭВМ - электронно-вычислительная машина 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ЭВТ - электронно-вычислительная техника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lastRenderedPageBreak/>
        <w:t>1. Общие положения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1.1. Настоящий документ излагает систему взглядов, основных принципов, которые закладываются в основу проблемы защиты информации от несанкционированного доступа (НСД), являющейся частью общей проблемы безопасности информации.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1.2. Концепция предназначена для заказчиков, разработчиков и пользователей СВТ и АС, которые используются для обработки, хранения и передачи требующей защиты информации.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1.3. Концепция является методологической базой нормативно-технических и методических документов, направленных на решение следующих задач: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- выработка требований по защите СВТ и АС от НСД к информации;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- создание защищенных от НСД к информации СВТ и АС;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- сертификация защищенных СВТ и АС.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 xml:space="preserve">1.4. Концепция предусматривает существование двух относительно самостоятельных и, следовательно, имеющих отличие направлений в проблеме защиты информации от НСД: направление, связанное с СВТ, и направление, связанное </w:t>
      </w:r>
      <w:proofErr w:type="gramStart"/>
      <w:r w:rsidRPr="00094314">
        <w:rPr>
          <w:rFonts w:ascii="Arial" w:eastAsia="Times New Roman" w:hAnsi="Arial" w:cs="Arial"/>
          <w:sz w:val="20"/>
          <w:szCs w:val="20"/>
          <w:lang w:eastAsia="ru-RU"/>
        </w:rPr>
        <w:t>с</w:t>
      </w:r>
      <w:proofErr w:type="gramEnd"/>
      <w:r w:rsidRPr="00094314">
        <w:rPr>
          <w:rFonts w:ascii="Arial" w:eastAsia="Times New Roman" w:hAnsi="Arial" w:cs="Arial"/>
          <w:sz w:val="20"/>
          <w:szCs w:val="20"/>
          <w:lang w:eastAsia="ru-RU"/>
        </w:rPr>
        <w:t xml:space="preserve"> АС.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Отличие двух направлений порождено тем, что СВТ разрабатываются и поставляются на рынок лишь как элементы, из которых в дальнейшем строятся функционально ориентированные АС, и поэтому, не решая прикладных задач, СВТ не содержат пользовательской информации.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Помимо пользовательской информации при создании АС появляются такие отсутствующие при разработке СВТ характеристики АС, как полномочия пользователей, модель нарушителя, технология обработки информации.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 xml:space="preserve">В связи с этим, если понятия защищенность (защита) информации от НСД в АС и защищенность (защита) АС от НСД к информации эквивалентны, то в случае СВТ можно </w:t>
      </w:r>
      <w:proofErr w:type="gramStart"/>
      <w:r w:rsidRPr="00094314">
        <w:rPr>
          <w:rFonts w:ascii="Arial" w:eastAsia="Times New Roman" w:hAnsi="Arial" w:cs="Arial"/>
          <w:sz w:val="20"/>
          <w:szCs w:val="20"/>
          <w:lang w:eastAsia="ru-RU"/>
        </w:rPr>
        <w:t>говорить</w:t>
      </w:r>
      <w:proofErr w:type="gramEnd"/>
      <w:r w:rsidRPr="00094314">
        <w:rPr>
          <w:rFonts w:ascii="Arial" w:eastAsia="Times New Roman" w:hAnsi="Arial" w:cs="Arial"/>
          <w:sz w:val="20"/>
          <w:szCs w:val="20"/>
          <w:lang w:eastAsia="ru-RU"/>
        </w:rPr>
        <w:t xml:space="preserve"> лишь о защищенности (защите) СВТ от НСД к информации, для обработки, хранения и передачи которой оно предназначено.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 xml:space="preserve">При этом защищенность СВТ есть потенциальная защищенность, т.е. свойство предотвращать или существенно затруднять НСД к информации в дальнейшем при использовании СВТ </w:t>
      </w:r>
      <w:proofErr w:type="gramStart"/>
      <w:r w:rsidRPr="00094314">
        <w:rPr>
          <w:rFonts w:ascii="Arial" w:eastAsia="Times New Roman" w:hAnsi="Arial" w:cs="Arial"/>
          <w:sz w:val="20"/>
          <w:szCs w:val="20"/>
          <w:lang w:eastAsia="ru-RU"/>
        </w:rPr>
        <w:t>в</w:t>
      </w:r>
      <w:proofErr w:type="gramEnd"/>
      <w:r w:rsidRPr="00094314">
        <w:rPr>
          <w:rFonts w:ascii="Arial" w:eastAsia="Times New Roman" w:hAnsi="Arial" w:cs="Arial"/>
          <w:sz w:val="20"/>
          <w:szCs w:val="20"/>
          <w:lang w:eastAsia="ru-RU"/>
        </w:rPr>
        <w:t xml:space="preserve"> АС.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2. Определение НСД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2.1. При анализе общей проблемы безопасности информации выделяются те направления, в которых преднамеренная или непреднамеренная деятельность человека, а также неисправности технических средств, ошибки программного обеспечения или стихийные бедствия могут привести к утечке, модификации или уничтожению информации.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Известны такие направления исследования проблемы безопасности информации, как радиотехническое, побочные электромагнитные излучения и наводки, акустическое, НСД и др.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2.2. НСД определяется как доступ к информации, нарушающий установленные правила разграничения доступа, с использованием штатных средств, предоставляемых СВТ или АС.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Под штатными средствами понимается совокупность программного, микропрограммного и технического обеспечения СВТ или АС.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3. Основные принципы защиты от НСД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3.1. Защита СВТ и АС основывается на положениях и требованиях существующих законов, стандартов и нормативно-методических документов по защите от НСД к информации.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3.2. Защита СВТ обеспечивается комплексом программно-технических средств.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lastRenderedPageBreak/>
        <w:t>3.3. Защита АС обеспечивается комплексом программно-технических средств и поддерживающих их организационных мер.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3.4. Защита АС должна обеспечиваться на всех технологических этапах обработки информации и во всех режимах функционирования, в том числе при проведении ремонтных и регламентных работ. 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 xml:space="preserve">4. Модель нарушителя </w:t>
      </w:r>
      <w:proofErr w:type="gramStart"/>
      <w:r w:rsidRPr="00094314">
        <w:rPr>
          <w:rFonts w:ascii="Arial" w:eastAsia="Times New Roman" w:hAnsi="Arial" w:cs="Arial"/>
          <w:sz w:val="20"/>
          <w:szCs w:val="20"/>
          <w:lang w:eastAsia="ru-RU"/>
        </w:rPr>
        <w:t>в</w:t>
      </w:r>
      <w:proofErr w:type="gramEnd"/>
      <w:r w:rsidRPr="00094314">
        <w:rPr>
          <w:rFonts w:ascii="Arial" w:eastAsia="Times New Roman" w:hAnsi="Arial" w:cs="Arial"/>
          <w:sz w:val="20"/>
          <w:szCs w:val="20"/>
          <w:lang w:eastAsia="ru-RU"/>
        </w:rPr>
        <w:t xml:space="preserve"> АС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4.1. В качестве нарушителя рассматривается субъект, имеющий доступ к работе со штатными средствами АС и СВТ как части АС.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Нарушители классифицируются по уровню возможностей, предоставляемых им штатными средствами АС и СВТ. Выделяется четыре уровня этих возможностей.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Классификация является иерархической, т.е. каждый следующий уровень включает в себя функциональные возможности предыдущего. 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5. Основные способы НСД</w:t>
      </w:r>
    </w:p>
    <w:p w:rsidR="00094314" w:rsidRPr="00094314" w:rsidRDefault="00094314" w:rsidP="000943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proofErr w:type="gramStart"/>
      <w:r w:rsidRPr="00094314">
        <w:rPr>
          <w:rFonts w:ascii="Arial" w:eastAsia="Times New Roman" w:hAnsi="Arial" w:cs="Arial"/>
          <w:sz w:val="20"/>
          <w:szCs w:val="20"/>
          <w:lang w:eastAsia="ru-RU"/>
        </w:rPr>
        <w:t>К основным способам НСД относятся: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- непосредственное обращение к объектам доступа;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- создание программных и технических средств, выполняющих обращение к объектам доступа в обход средств защиты;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- модификация средств защиты, позволяющая осуществить НСД;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- внедрение в технические средства СВТ или АС программных или технических механизмов, нарушающих предполагаемую структуру и функции СВТ или АС и позволяющих осуществить НСД.</w:t>
      </w:r>
      <w:proofErr w:type="gramEnd"/>
    </w:p>
    <w:p w:rsidR="00094314" w:rsidRPr="00094314" w:rsidRDefault="00094314" w:rsidP="0009431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6. Основные направления обеспечения защиты от НСД</w:t>
      </w:r>
    </w:p>
    <w:p w:rsidR="00094314" w:rsidRPr="00094314" w:rsidRDefault="00094314" w:rsidP="000943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6.1. Обеспечение защиты СВТ и АС осуществляется: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- системой разграничения доступа (СРД) субъектов к объектам доступа;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- обеспечивающими средствами для СРД.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6.2. Основными функциями СРД являются: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- реализация правил разграничения доступа (ПРД) субъектов и их процессов к данным;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- реализация ПРД субъектов и их процессов к устройствам создания твердых копий;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- изоляция программ процесса, выполняемого в интересах субъекта, от других субъектов;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- управление потоками данных в целях предотвращения записи данных на носители несоответствующего грифа;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 xml:space="preserve">- реализация правил обмена данными между субъектами </w:t>
      </w:r>
      <w:proofErr w:type="gramStart"/>
      <w:r w:rsidRPr="00094314">
        <w:rPr>
          <w:rFonts w:ascii="Arial" w:eastAsia="Times New Roman" w:hAnsi="Arial" w:cs="Arial"/>
          <w:sz w:val="20"/>
          <w:szCs w:val="20"/>
          <w:lang w:eastAsia="ru-RU"/>
        </w:rPr>
        <w:t>для</w:t>
      </w:r>
      <w:proofErr w:type="gramEnd"/>
      <w:r w:rsidRPr="00094314">
        <w:rPr>
          <w:rFonts w:ascii="Arial" w:eastAsia="Times New Roman" w:hAnsi="Arial" w:cs="Arial"/>
          <w:sz w:val="20"/>
          <w:szCs w:val="20"/>
          <w:lang w:eastAsia="ru-RU"/>
        </w:rPr>
        <w:t xml:space="preserve"> АС и СВТ, построенных по сетевым принципам.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7. Основные характеристики технических средств защиты от НСД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7.1. Основными характеристиками технических средств защиты являются: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- степень полноты и качество охвата ПРД реализованной СРД;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- состав и качество обеспечивающих сре</w:t>
      </w:r>
      <w:proofErr w:type="gramStart"/>
      <w:r w:rsidRPr="00094314">
        <w:rPr>
          <w:rFonts w:ascii="Arial" w:eastAsia="Times New Roman" w:hAnsi="Arial" w:cs="Arial"/>
          <w:sz w:val="20"/>
          <w:szCs w:val="20"/>
          <w:lang w:eastAsia="ru-RU"/>
        </w:rPr>
        <w:t>дств дл</w:t>
      </w:r>
      <w:proofErr w:type="gramEnd"/>
      <w:r w:rsidRPr="00094314">
        <w:rPr>
          <w:rFonts w:ascii="Arial" w:eastAsia="Times New Roman" w:hAnsi="Arial" w:cs="Arial"/>
          <w:sz w:val="20"/>
          <w:szCs w:val="20"/>
          <w:lang w:eastAsia="ru-RU"/>
        </w:rPr>
        <w:t>я СРД;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- гарантии правильности функционирования СРД и обеспечивающих ее средств.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7.2. Полнота и качество охвата ПРД оценивается по наличию четких непротиворечивых заложенных в СРД правил доступа к объектам доступа и мерам их надежной идентификации. Учитываются также возможности контроля разнообразных дисциплин доступа к данным.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7.3. При оценке состава и качества обеспечивающих сре</w:t>
      </w:r>
      <w:proofErr w:type="gramStart"/>
      <w:r w:rsidRPr="00094314">
        <w:rPr>
          <w:rFonts w:ascii="Arial" w:eastAsia="Times New Roman" w:hAnsi="Arial" w:cs="Arial"/>
          <w:sz w:val="20"/>
          <w:szCs w:val="20"/>
          <w:lang w:eastAsia="ru-RU"/>
        </w:rPr>
        <w:t>дств дл</w:t>
      </w:r>
      <w:proofErr w:type="gramEnd"/>
      <w:r w:rsidRPr="00094314">
        <w:rPr>
          <w:rFonts w:ascii="Arial" w:eastAsia="Times New Roman" w:hAnsi="Arial" w:cs="Arial"/>
          <w:sz w:val="20"/>
          <w:szCs w:val="20"/>
          <w:lang w:eastAsia="ru-RU"/>
        </w:rPr>
        <w:t>я СРД учитываются средства идентификации и опознания субъектов и порядок их использования, полнота учета действий субъектов и способы поддержания привязки субъекта к его процессу.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 xml:space="preserve">7.4. Гарантии правильности функционирования оцениваются по способам проектирования и реализации СРД и обеспечивающих ее средств (формальная и неформальная верификация) и по составу и качеству препятствующих обходу СРД средств (поддержание целостности СРД и 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lastRenderedPageBreak/>
        <w:t xml:space="preserve">обеспечивающих средств, восстановление после сбоев, отказов и попыток НСД, контроль </w:t>
      </w:r>
      <w:proofErr w:type="spellStart"/>
      <w:r w:rsidRPr="00094314">
        <w:rPr>
          <w:rFonts w:ascii="Arial" w:eastAsia="Times New Roman" w:hAnsi="Arial" w:cs="Arial"/>
          <w:sz w:val="20"/>
          <w:szCs w:val="20"/>
          <w:lang w:eastAsia="ru-RU"/>
        </w:rPr>
        <w:t>дистрибуций</w:t>
      </w:r>
      <w:proofErr w:type="spellEnd"/>
      <w:r w:rsidRPr="00094314">
        <w:rPr>
          <w:rFonts w:ascii="Arial" w:eastAsia="Times New Roman" w:hAnsi="Arial" w:cs="Arial"/>
          <w:sz w:val="20"/>
          <w:szCs w:val="20"/>
          <w:lang w:eastAsia="ru-RU"/>
        </w:rPr>
        <w:t>, возможность тестирования на этапе эксплуатации).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 xml:space="preserve">7.5. Оцениваемые АС или СВТ должны быть тщательно документированы. В состав документации включаются Руководство пользователя по использованию защитных механизмов и Руководство по управлению средствами защиты. </w:t>
      </w:r>
      <w:proofErr w:type="gramStart"/>
      <w:r w:rsidRPr="00094314">
        <w:rPr>
          <w:rFonts w:ascii="Arial" w:eastAsia="Times New Roman" w:hAnsi="Arial" w:cs="Arial"/>
          <w:sz w:val="20"/>
          <w:szCs w:val="20"/>
          <w:lang w:eastAsia="ru-RU"/>
        </w:rPr>
        <w:t>Для</w:t>
      </w:r>
      <w:proofErr w:type="gramEnd"/>
      <w:r w:rsidRPr="00094314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proofErr w:type="gramStart"/>
      <w:r w:rsidRPr="00094314">
        <w:rPr>
          <w:rFonts w:ascii="Arial" w:eastAsia="Times New Roman" w:hAnsi="Arial" w:cs="Arial"/>
          <w:sz w:val="20"/>
          <w:szCs w:val="20"/>
          <w:lang w:eastAsia="ru-RU"/>
        </w:rPr>
        <w:t>АС</w:t>
      </w:r>
      <w:proofErr w:type="gramEnd"/>
      <w:r w:rsidRPr="00094314">
        <w:rPr>
          <w:rFonts w:ascii="Arial" w:eastAsia="Times New Roman" w:hAnsi="Arial" w:cs="Arial"/>
          <w:sz w:val="20"/>
          <w:szCs w:val="20"/>
          <w:lang w:eastAsia="ru-RU"/>
        </w:rPr>
        <w:t xml:space="preserve"> и СВТ, претендующих на высокий уровень защищенности, оценка осуществляется при наличии проектной документации (эскизный, технический и рабочий проекты), а также описаний процедур тестирования и их результатов.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8. Классификация АС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8.1. Классификация необходима для более детальной, дифференцированной разработки требований по защите от НСД с учетом специфических особенностей этих систем.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8.2. В основу системы классификации АС должны быть положены следующие характеристики объектов и субъектов защиты, а также способов их взаимодействия: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- информационные, определяющие ценность информации, ее объем и степень (гриф) конфиденциальности, а также возможные последствия неправильного функционирования АС из-за искажения (потери) информации;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- организационные, определяющие полномочия пользователей;</w:t>
      </w:r>
      <w:r w:rsidRPr="00094314">
        <w:rPr>
          <w:rFonts w:ascii="Arial" w:eastAsia="Times New Roman" w:hAnsi="Arial" w:cs="Arial"/>
          <w:sz w:val="20"/>
          <w:szCs w:val="20"/>
          <w:lang w:eastAsia="ru-RU"/>
        </w:rPr>
        <w:br/>
        <w:t>- </w:t>
      </w:r>
      <w:proofErr w:type="gramStart"/>
      <w:r w:rsidRPr="00094314">
        <w:rPr>
          <w:rFonts w:ascii="Arial" w:eastAsia="Times New Roman" w:hAnsi="Arial" w:cs="Arial"/>
          <w:sz w:val="20"/>
          <w:szCs w:val="20"/>
          <w:lang w:eastAsia="ru-RU"/>
        </w:rPr>
        <w:t>технологические, определяющие условия обработки информации, например, способ обработки (автономный, мультипрограммный и т.д.), время циркуляции (транзит, хранение и т.д.), вид АС (автономная, сеть, стационарная, подвижная и т.д.).</w:t>
      </w:r>
      <w:proofErr w:type="gramEnd"/>
    </w:p>
    <w:p w:rsidR="00094314" w:rsidRPr="00094314" w:rsidRDefault="00094314" w:rsidP="0009431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9. Организация работ по защите от НСД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9.1. Организация работ по защите СВТ и АС от НСД к информации должна быть частью общей организации работ по безопасности информации.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 xml:space="preserve">9.2. Обеспечение защиты основывается на требованиях по защите </w:t>
      </w:r>
      <w:proofErr w:type="gramStart"/>
      <w:r w:rsidRPr="00094314">
        <w:rPr>
          <w:rFonts w:ascii="Arial" w:eastAsia="Times New Roman" w:hAnsi="Arial" w:cs="Arial"/>
          <w:sz w:val="20"/>
          <w:szCs w:val="20"/>
          <w:lang w:eastAsia="ru-RU"/>
        </w:rPr>
        <w:t>к</w:t>
      </w:r>
      <w:proofErr w:type="gramEnd"/>
      <w:r w:rsidRPr="00094314">
        <w:rPr>
          <w:rFonts w:ascii="Arial" w:eastAsia="Times New Roman" w:hAnsi="Arial" w:cs="Arial"/>
          <w:sz w:val="20"/>
          <w:szCs w:val="20"/>
          <w:lang w:eastAsia="ru-RU"/>
        </w:rPr>
        <w:t xml:space="preserve"> разрабатываемым СВТ и АС, формулируемых заказчиком и согласуемых с разработчиком.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Эти требования задаются либо в виде желаемого уровня защищенности СВТ или АС, либо в виде определенного, соответствующего этому уровню перечня требований.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 xml:space="preserve">Требования по защите обеспечиваются разработчиком в виде комплекса средств защиты. Организационные мероприятия </w:t>
      </w:r>
      <w:proofErr w:type="gramStart"/>
      <w:r w:rsidRPr="00094314">
        <w:rPr>
          <w:rFonts w:ascii="Arial" w:eastAsia="Times New Roman" w:hAnsi="Arial" w:cs="Arial"/>
          <w:sz w:val="20"/>
          <w:szCs w:val="20"/>
          <w:lang w:eastAsia="ru-RU"/>
        </w:rPr>
        <w:t>для</w:t>
      </w:r>
      <w:proofErr w:type="gramEnd"/>
      <w:r w:rsidRPr="00094314">
        <w:rPr>
          <w:rFonts w:ascii="Arial" w:eastAsia="Times New Roman" w:hAnsi="Arial" w:cs="Arial"/>
          <w:sz w:val="20"/>
          <w:szCs w:val="20"/>
          <w:lang w:eastAsia="ru-RU"/>
        </w:rPr>
        <w:t xml:space="preserve"> АС реализуются заказчиком.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Ответственность за разработку КСЗ возлагается на главного конструктора СВТ или АС.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9.3. Проверка выполнения технических требований по защите проводится аналогично с другими техническими требованиями в процессе испытаний (предварительных, государственных и др.).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По результатам успешных испытаний оформляется документ (сертификат), удостоверяющий соответствие СВТ или АС требованиям по защите и дающий право разработчику на использование и (или) распространение их как защищенных.</w:t>
      </w:r>
    </w:p>
    <w:p w:rsidR="00094314" w:rsidRPr="00094314" w:rsidRDefault="00094314" w:rsidP="000943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94314">
        <w:rPr>
          <w:rFonts w:ascii="Arial" w:eastAsia="Times New Roman" w:hAnsi="Arial" w:cs="Arial"/>
          <w:sz w:val="20"/>
          <w:szCs w:val="20"/>
          <w:lang w:eastAsia="ru-RU"/>
        </w:rPr>
        <w:t>9.4. Разработка мероприятий по защите должна проводиться одновременно с разработкой СВТ и АС и выполняться за счет финансовых и материально-технических средств (ресурсов), выделенных на разработку СВТ и АС.</w:t>
      </w:r>
    </w:p>
    <w:p w:rsidR="007968AC" w:rsidRPr="00094314" w:rsidRDefault="007968AC" w:rsidP="007968AC">
      <w:pPr>
        <w:pStyle w:val="a4"/>
        <w:spacing w:after="0"/>
        <w:jc w:val="both"/>
        <w:rPr>
          <w:rFonts w:ascii="Arial" w:hAnsi="Arial" w:cs="Arial"/>
          <w:sz w:val="20"/>
          <w:szCs w:val="20"/>
        </w:rPr>
      </w:pPr>
    </w:p>
    <w:sectPr w:rsidR="007968AC" w:rsidRPr="00094314" w:rsidSect="006D2F3A">
      <w:pgSz w:w="11906" w:h="16838"/>
      <w:pgMar w:top="1134" w:right="850" w:bottom="1134" w:left="14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81C1C"/>
    <w:multiLevelType w:val="hybridMultilevel"/>
    <w:tmpl w:val="249A7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D345A"/>
    <w:multiLevelType w:val="hybridMultilevel"/>
    <w:tmpl w:val="2F6221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387D6A"/>
    <w:multiLevelType w:val="hybridMultilevel"/>
    <w:tmpl w:val="31F266CC"/>
    <w:lvl w:ilvl="0" w:tplc="2CC4BCC8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7C4A9F"/>
    <w:multiLevelType w:val="hybridMultilevel"/>
    <w:tmpl w:val="9C58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6D1E"/>
    <w:rsid w:val="00094314"/>
    <w:rsid w:val="000B682C"/>
    <w:rsid w:val="000C6B30"/>
    <w:rsid w:val="001123F7"/>
    <w:rsid w:val="00196814"/>
    <w:rsid w:val="001C6AB0"/>
    <w:rsid w:val="00211CBE"/>
    <w:rsid w:val="00320EED"/>
    <w:rsid w:val="003D5B59"/>
    <w:rsid w:val="00432A8C"/>
    <w:rsid w:val="00545F62"/>
    <w:rsid w:val="0055509F"/>
    <w:rsid w:val="006B5591"/>
    <w:rsid w:val="006C1A33"/>
    <w:rsid w:val="006D2F3A"/>
    <w:rsid w:val="006F1E32"/>
    <w:rsid w:val="00711A68"/>
    <w:rsid w:val="007750B2"/>
    <w:rsid w:val="0078205E"/>
    <w:rsid w:val="007968AC"/>
    <w:rsid w:val="0079696A"/>
    <w:rsid w:val="008576E9"/>
    <w:rsid w:val="00927406"/>
    <w:rsid w:val="009E086B"/>
    <w:rsid w:val="00A14CFA"/>
    <w:rsid w:val="00AB0B08"/>
    <w:rsid w:val="00B21350"/>
    <w:rsid w:val="00B75144"/>
    <w:rsid w:val="00B8224C"/>
    <w:rsid w:val="00D30184"/>
    <w:rsid w:val="00D46744"/>
    <w:rsid w:val="00DE6D1E"/>
    <w:rsid w:val="00DF1939"/>
    <w:rsid w:val="00E80042"/>
    <w:rsid w:val="00F56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B30"/>
  </w:style>
  <w:style w:type="paragraph" w:styleId="1">
    <w:name w:val="heading 1"/>
    <w:basedOn w:val="a"/>
    <w:link w:val="10"/>
    <w:uiPriority w:val="9"/>
    <w:qFormat/>
    <w:rsid w:val="000943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2F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11CBE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211C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211CBE"/>
    <w:rPr>
      <w:color w:val="800080" w:themeColor="followedHyperlink"/>
      <w:u w:val="single"/>
    </w:rPr>
  </w:style>
  <w:style w:type="character" w:styleId="a6">
    <w:name w:val="Strong"/>
    <w:basedOn w:val="a0"/>
    <w:uiPriority w:val="22"/>
    <w:qFormat/>
    <w:rsid w:val="00211CBE"/>
    <w:rPr>
      <w:b/>
      <w:bCs/>
    </w:rPr>
  </w:style>
  <w:style w:type="paragraph" w:styleId="a7">
    <w:name w:val="List Paragraph"/>
    <w:basedOn w:val="a"/>
    <w:uiPriority w:val="34"/>
    <w:qFormat/>
    <w:rsid w:val="00B7514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D5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5B5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943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7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67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91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34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27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47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17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77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56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13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20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39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41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40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2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26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38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26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6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05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1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37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67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3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15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81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1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0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30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91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16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27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45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66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28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89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0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55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7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76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87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24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56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5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26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98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47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99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07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75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80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97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89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3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0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26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3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2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75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00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30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0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67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90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69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12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1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5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91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6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52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21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78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72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07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24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1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31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9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16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97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69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87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54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31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54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72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95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60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19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55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7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35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89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93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5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03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68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92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39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52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10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40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26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87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06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6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24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17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2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18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1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45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58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56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4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0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3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3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75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15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62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8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01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8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97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1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55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97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97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2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1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1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5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54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65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8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59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93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3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60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07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66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06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88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41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70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84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21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6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7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68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7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65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18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03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3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26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33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4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4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8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5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8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53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97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2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83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31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36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5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9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8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05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58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34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54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26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3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51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2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44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53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05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64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36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09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54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0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00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34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4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4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29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1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2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69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95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87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46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35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15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36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54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3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79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09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49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72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11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54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6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stec.ru/tekhnicheskaya-zashchita-informatsii/dokumenty/114-tekhnicheskaya-zashchita-informatsii/dokumenty/spetsialnye-normativnye-dokumenty/383-rukovodyashchij-dokument-reshenie-predsedatelya-gostekhkomissii-rossii-ot-25-iyulya-1997-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stec.ru/tekhnicheskaya-zashchita-informatsii/dokumenty/114-tekhnicheskaya-zashchita-informatsii/dokumenty/spetsialnye-normativnye-dokumenty/381-rukovodyashchij-dokument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fstec.ru/tekhnicheskaya-zashchita-informatsii/dokumenty/114-tekhnicheskaya-zashchita-informatsii/dokumenty/spetsialnye-normativnye-dokumenty/805-metodicheskij-dokument" TargetMode="External"/><Relationship Id="rId10" Type="http://schemas.openxmlformats.org/officeDocument/2006/relationships/hyperlink" Target="http://fstec.ru/tekhnicheskaya-zashchita-informatsii/dokumenty/114-tekhnicheskaya-zashchita-informatsii/dokumenty/spetsialnye-normativnye-dokumenty/387-rukovodyashchij-dokument-reshenie-predsedatelya-gostekhkomissii-rossii-ot-30-marta-1992-g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stec.ru/tekhnicheskaya-zashchita-informatsii/dokumenty/114-tekhnicheskaya-zashchita-informatsii/dokumenty/spetsialnye-normativnye-dokumenty/385-rukovodyashchij-dokument-reshenie-predsedatelya-gostekhkomissii-rossii-ot-30-marta-1992-g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11</Pages>
  <Words>3449</Words>
  <Characters>19664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7</cp:revision>
  <dcterms:created xsi:type="dcterms:W3CDTF">2014-10-30T08:44:00Z</dcterms:created>
  <dcterms:modified xsi:type="dcterms:W3CDTF">2014-10-30T09:18:00Z</dcterms:modified>
</cp:coreProperties>
</file>